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BEA6A7B" w:rsidR="000B63C5" w:rsidRPr="00623208" w:rsidRDefault="00831BEC"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w:t>
      </w:r>
      <w:r w:rsidR="00AB2375" w:rsidRPr="00AB2375">
        <w:rPr>
          <w:rFonts w:ascii="GHEA Grapalat" w:hAnsi="GHEA Grapalat"/>
          <w:i w:val="0"/>
          <w:sz w:val="24"/>
          <w:szCs w:val="24"/>
        </w:rPr>
        <w:t>20” “03</w:t>
      </w:r>
      <w:r>
        <w:rPr>
          <w:rFonts w:ascii="GHEA Grapalat" w:hAnsi="GHEA Grapalat"/>
          <w:i w:val="0"/>
          <w:sz w:val="24"/>
          <w:szCs w:val="24"/>
        </w:rPr>
        <w:t>” 2026</w:t>
      </w:r>
      <w:r w:rsidR="000B63C5" w:rsidRPr="00623208">
        <w:rPr>
          <w:rFonts w:ascii="GHEA Grapalat" w:hAnsi="GHEA Grapalat"/>
          <w:i w:val="0"/>
          <w:sz w:val="24"/>
          <w:szCs w:val="24"/>
        </w:rPr>
        <w:t xml:space="preserve"> года "2" </w:t>
      </w:r>
    </w:p>
    <w:p w14:paraId="26924A65" w14:textId="6AC4CFCC" w:rsidR="000B63C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831A65">
        <w:rPr>
          <w:rFonts w:ascii="GHEA Grapalat" w:hAnsi="GHEA Grapalat"/>
          <w:i w:val="0"/>
          <w:sz w:val="24"/>
          <w:szCs w:val="24"/>
        </w:rPr>
        <w:t>EQ-GHAShDzB-26/70</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097F1A3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831A65">
        <w:rPr>
          <w:rFonts w:ascii="GHEA Grapalat" w:hAnsi="GHEA Grapalat"/>
          <w:i w:val="0"/>
          <w:spacing w:val="6"/>
          <w:sz w:val="24"/>
          <w:szCs w:val="24"/>
        </w:rPr>
        <w:t>р</w:t>
      </w:r>
      <w:r w:rsidR="00831A65" w:rsidRPr="00831A65">
        <w:rPr>
          <w:rFonts w:ascii="GHEA Grapalat" w:hAnsi="GHEA Grapalat"/>
          <w:b/>
          <w:bCs/>
          <w:i w:val="0"/>
          <w:spacing w:val="6"/>
          <w:sz w:val="24"/>
          <w:szCs w:val="24"/>
        </w:rPr>
        <w:t>емонт подпорной стены в административном районе Аджапняк города Еревана</w:t>
      </w:r>
      <w:r w:rsidR="00A52966">
        <w:rPr>
          <w:rFonts w:ascii="GHEA Grapalat" w:hAnsi="GHEA Grapalat"/>
          <w:b/>
          <w:bCs/>
          <w:i w:val="0"/>
          <w:spacing w:val="6"/>
          <w:sz w:val="24"/>
          <w:szCs w:val="24"/>
        </w:rPr>
        <w:t>.</w:t>
      </w:r>
      <w:r w:rsidR="00831A65">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634D39E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831BEC">
        <w:rPr>
          <w:rFonts w:ascii="GHEA Grapalat" w:hAnsi="GHEA Grapalat"/>
          <w:b/>
          <w:sz w:val="22"/>
          <w:szCs w:val="22"/>
          <w:lang w:val="hy-AM"/>
        </w:rPr>
        <w:t xml:space="preserve">09:30 часов </w:t>
      </w:r>
      <w:r w:rsidR="00831A65">
        <w:rPr>
          <w:rFonts w:ascii="GHEA Grapalat" w:hAnsi="GHEA Grapalat"/>
          <w:b/>
          <w:sz w:val="22"/>
          <w:szCs w:val="22"/>
        </w:rPr>
        <w:t>03</w:t>
      </w:r>
      <w:r w:rsidR="00C54EF1" w:rsidRPr="00C54EF1">
        <w:rPr>
          <w:rFonts w:ascii="GHEA Grapalat" w:hAnsi="GHEA Grapalat"/>
          <w:b/>
          <w:sz w:val="22"/>
          <w:szCs w:val="22"/>
          <w:lang w:val="hy-AM"/>
        </w:rPr>
        <w:t>.0</w:t>
      </w:r>
      <w:r w:rsidR="00831A65">
        <w:rPr>
          <w:rFonts w:ascii="GHEA Grapalat" w:hAnsi="GHEA Grapalat"/>
          <w:b/>
          <w:sz w:val="22"/>
          <w:szCs w:val="22"/>
        </w:rPr>
        <w:t>4</w:t>
      </w:r>
      <w:r w:rsidR="00C54EF1" w:rsidRPr="00C54EF1">
        <w:rPr>
          <w:rFonts w:ascii="GHEA Grapalat" w:hAnsi="GHEA Grapalat"/>
          <w:b/>
          <w:sz w:val="22"/>
          <w:szCs w:val="22"/>
          <w:lang w:val="hy-AM"/>
        </w:rPr>
        <w:t>.2026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649BC1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31BEC">
        <w:rPr>
          <w:rFonts w:ascii="GHEA Grapalat" w:hAnsi="GHEA Grapalat"/>
          <w:b/>
          <w:sz w:val="22"/>
          <w:szCs w:val="22"/>
          <w:lang w:val="hy-AM"/>
        </w:rPr>
        <w:t xml:space="preserve">09:30 часов </w:t>
      </w:r>
      <w:r w:rsidR="00831A65">
        <w:rPr>
          <w:rFonts w:ascii="GHEA Grapalat" w:hAnsi="GHEA Grapalat"/>
          <w:b/>
          <w:sz w:val="22"/>
          <w:szCs w:val="22"/>
        </w:rPr>
        <w:t>03</w:t>
      </w:r>
      <w:r w:rsidR="00C54EF1" w:rsidRPr="00C54EF1">
        <w:rPr>
          <w:rFonts w:ascii="GHEA Grapalat" w:hAnsi="GHEA Grapalat"/>
          <w:b/>
          <w:sz w:val="22"/>
          <w:szCs w:val="22"/>
          <w:lang w:val="hy-AM"/>
        </w:rPr>
        <w:t>.0</w:t>
      </w:r>
      <w:r w:rsidR="00831A65">
        <w:rPr>
          <w:rFonts w:ascii="GHEA Grapalat" w:hAnsi="GHEA Grapalat"/>
          <w:b/>
          <w:sz w:val="22"/>
          <w:szCs w:val="22"/>
        </w:rPr>
        <w:t>4</w:t>
      </w:r>
      <w:r w:rsidR="00C54EF1" w:rsidRPr="00C54EF1">
        <w:rPr>
          <w:rFonts w:ascii="GHEA Grapalat" w:hAnsi="GHEA Grapalat"/>
          <w:b/>
          <w:sz w:val="22"/>
          <w:szCs w:val="22"/>
          <w:lang w:val="hy-AM"/>
        </w:rPr>
        <w:t>.2026</w:t>
      </w:r>
      <w:r w:rsidR="00C54EF1">
        <w:rPr>
          <w:rFonts w:ascii="GHEA Grapalat" w:hAnsi="GHEA Grapalat"/>
          <w:b/>
          <w:color w:val="EE0000"/>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2C5362C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A2C17" w:rsidRPr="00DA2C17">
        <w:rPr>
          <w:rFonts w:ascii="GHEA Grapalat" w:hAnsi="GHEA Grapalat"/>
          <w:b/>
          <w:bCs/>
          <w:i w:val="0"/>
          <w:sz w:val="24"/>
          <w:szCs w:val="24"/>
        </w:rPr>
        <w:t>zvart.arshakyan@yerevan.am</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0E0EFC6"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831A65">
        <w:rPr>
          <w:rFonts w:ascii="GHEA Grapalat" w:hAnsi="GHEA Grapalat"/>
          <w:i/>
        </w:rPr>
        <w:t>EQ-GHAShDzB-26/70</w:t>
      </w:r>
      <w:r w:rsidRPr="00623208">
        <w:rPr>
          <w:rFonts w:ascii="GHEA Grapalat" w:hAnsi="GHEA Grapalat" w:cs="Times Armenian"/>
          <w:i/>
        </w:rPr>
        <w:br/>
      </w:r>
      <w:r w:rsidRPr="00623208">
        <w:rPr>
          <w:rFonts w:ascii="GHEA Grapalat" w:hAnsi="GHEA Grapalat"/>
          <w:i/>
        </w:rPr>
        <w:t xml:space="preserve">№ 3 от </w:t>
      </w:r>
      <w:r w:rsidR="00A154A0" w:rsidRPr="00D342CC">
        <w:rPr>
          <w:rFonts w:ascii="GHEA Grapalat" w:hAnsi="GHEA Grapalat"/>
          <w:i/>
        </w:rPr>
        <w:t>2</w:t>
      </w:r>
      <w:r w:rsidR="00406EBC" w:rsidRPr="00D342CC">
        <w:rPr>
          <w:rFonts w:ascii="GHEA Grapalat" w:hAnsi="GHEA Grapalat"/>
          <w:i/>
        </w:rPr>
        <w:t>0</w:t>
      </w:r>
      <w:r w:rsidR="00A52966" w:rsidRPr="00D342CC">
        <w:rPr>
          <w:rFonts w:ascii="GHEA Grapalat" w:hAnsi="GHEA Grapalat"/>
          <w:i/>
        </w:rPr>
        <w:t>.0</w:t>
      </w:r>
      <w:r w:rsidR="00406EBC" w:rsidRPr="00D342CC">
        <w:rPr>
          <w:rFonts w:ascii="GHEA Grapalat" w:hAnsi="GHEA Grapalat"/>
          <w:i/>
        </w:rPr>
        <w:t>3</w:t>
      </w:r>
      <w:r w:rsidR="00A52966" w:rsidRPr="00D342CC">
        <w:rPr>
          <w:rFonts w:ascii="GHEA Grapalat" w:hAnsi="GHEA Grapalat"/>
          <w:i/>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34A1C672" w:rsidR="000B63C5" w:rsidRPr="007950DA" w:rsidRDefault="006518CC"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 xml:space="preserve">В НАСТОЯЩЕЕ ВРЕМЯ ВЕДУТСЯ </w:t>
      </w:r>
      <w:r w:rsidR="00831A65" w:rsidRPr="00831A65">
        <w:rPr>
          <w:rFonts w:ascii="GHEA Grapalat" w:eastAsia="MS Mincho" w:hAnsi="GHEA Grapalat"/>
          <w:b/>
          <w:caps/>
          <w:szCs w:val="18"/>
          <w:lang w:eastAsia="ja-JP"/>
        </w:rPr>
        <w:t>р</w:t>
      </w:r>
      <w:r w:rsidR="00831A65" w:rsidRPr="00831A65">
        <w:rPr>
          <w:rFonts w:ascii="GHEA Grapalat" w:eastAsia="MS Mincho" w:hAnsi="GHEA Grapalat"/>
          <w:b/>
          <w:caps/>
          <w:szCs w:val="18"/>
          <w:lang w:eastAsia="ja-JP"/>
        </w:rPr>
        <w:t>емонт подпорной стены в административном районе Аджапняк города Еревана</w:t>
      </w:r>
      <w:r w:rsidR="00A52966">
        <w:rPr>
          <w:rFonts w:ascii="GHEA Grapalat" w:eastAsia="MS Mincho" w:hAnsi="GHEA Grapalat"/>
          <w:b/>
          <w:szCs w:val="18"/>
          <w:lang w:eastAsia="ja-JP"/>
        </w:rPr>
        <w:t>.</w:t>
      </w:r>
      <w:r w:rsidR="00831A65">
        <w:rPr>
          <w:rFonts w:ascii="GHEA Grapalat" w:eastAsia="MS Mincho" w:hAnsi="GHEA Grapalat"/>
          <w:b/>
          <w:szCs w:val="18"/>
          <w:lang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831A65">
        <w:rPr>
          <w:rFonts w:ascii="GHEA Grapalat" w:hAnsi="GHEA Grapalat" w:cs="Sylfaen"/>
          <w:b/>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5ED9B928" w:rsidR="000B63C5" w:rsidRPr="00D248FC" w:rsidRDefault="006518CC" w:rsidP="000B63C5">
      <w:pPr>
        <w:widowControl w:val="0"/>
        <w:jc w:val="center"/>
        <w:rPr>
          <w:rFonts w:ascii="GHEA Grapalat" w:hAnsi="GHEA Grapalat"/>
          <w:b/>
        </w:rPr>
      </w:pPr>
      <w:r>
        <w:rPr>
          <w:rFonts w:ascii="GHEA Grapalat" w:hAnsi="GHEA Grapalat"/>
          <w:b/>
        </w:rPr>
        <w:t xml:space="preserve">В НАСТОЯЩЕЕ ВРЕМЯ ВЕДУТСЯ </w:t>
      </w:r>
      <w:r w:rsidRPr="008D7032">
        <w:rPr>
          <w:rFonts w:ascii="GHEA Grapalat" w:hAnsi="GHEA Grapalat"/>
          <w:b/>
          <w:caps/>
        </w:rPr>
        <w:t xml:space="preserve">РЕМОНТНЫЕ </w:t>
      </w:r>
      <w:r w:rsidR="008D7032" w:rsidRPr="008D7032">
        <w:rPr>
          <w:rFonts w:ascii="GHEA Grapalat" w:hAnsi="GHEA Grapalat"/>
          <w:b/>
          <w:caps/>
        </w:rPr>
        <w:t>Р</w:t>
      </w:r>
      <w:r w:rsidR="008D7032" w:rsidRPr="008D7032">
        <w:rPr>
          <w:rFonts w:ascii="GHEA Grapalat" w:hAnsi="GHEA Grapalat"/>
          <w:b/>
          <w:caps/>
        </w:rPr>
        <w:t>емонт подпорной стены в административном районе Аджапняк города Еревана</w:t>
      </w:r>
      <w:r w:rsidR="00A52966">
        <w:rPr>
          <w:rFonts w:ascii="GHEA Grapalat" w:hAnsi="GHEA Grapalat"/>
          <w:b/>
        </w:rPr>
        <w:t>.</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4F672BB7" w14:textId="77777777" w:rsidR="008D7032" w:rsidRDefault="008D7032"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1BC82AF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831A65">
        <w:rPr>
          <w:rFonts w:ascii="GHEA Grapalat" w:hAnsi="GHEA Grapalat"/>
          <w:b/>
          <w:bCs/>
          <w:i/>
        </w:rPr>
        <w:t>EQ-GHAShDzB-26/70</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E0FA4BD"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8D7032">
        <w:rPr>
          <w:rFonts w:ascii="GHEA Grapalat" w:hAnsi="GHEA Grapalat"/>
          <w:b/>
          <w:bCs/>
          <w:i w:val="0"/>
          <w:spacing w:val="6"/>
          <w:sz w:val="24"/>
          <w:szCs w:val="24"/>
        </w:rPr>
        <w:t>Р</w:t>
      </w:r>
      <w:r w:rsidR="008D7032" w:rsidRPr="008D7032">
        <w:rPr>
          <w:rFonts w:ascii="GHEA Grapalat" w:hAnsi="GHEA Grapalat"/>
          <w:b/>
          <w:bCs/>
          <w:i w:val="0"/>
          <w:spacing w:val="6"/>
          <w:sz w:val="24"/>
          <w:szCs w:val="24"/>
        </w:rPr>
        <w:t>монт подпорной стены в административном районе Аджапняк города Еревана</w:t>
      </w:r>
      <w:r w:rsidR="00A52966">
        <w:rPr>
          <w:rFonts w:ascii="GHEA Grapalat" w:hAnsi="GHEA Grapalat"/>
          <w:b/>
          <w:bCs/>
          <w:i w:val="0"/>
          <w:spacing w:val="6"/>
          <w:sz w:val="24"/>
          <w:szCs w:val="24"/>
        </w:rPr>
        <w:t>.</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C7ECA94" w:rsidR="000B63C5" w:rsidRPr="008D7032" w:rsidRDefault="008D7032" w:rsidP="00D248FC">
            <w:pPr>
              <w:pStyle w:val="BodyTextIndent2"/>
              <w:widowControl w:val="0"/>
              <w:spacing w:after="120" w:line="240" w:lineRule="auto"/>
              <w:ind w:firstLine="0"/>
              <w:jc w:val="center"/>
              <w:rPr>
                <w:rFonts w:ascii="GHEA Grapalat" w:hAnsi="GHEA Grapalat"/>
                <w:b/>
                <w:bCs/>
                <w:sz w:val="22"/>
                <w:szCs w:val="22"/>
              </w:rPr>
            </w:pPr>
            <w:r>
              <w:rPr>
                <w:rFonts w:ascii="GHEA Grapalat" w:hAnsi="GHEA Grapalat"/>
                <w:sz w:val="24"/>
                <w:szCs w:val="24"/>
              </w:rPr>
              <w:t>1959580</w:t>
            </w:r>
          </w:p>
        </w:tc>
        <w:tc>
          <w:tcPr>
            <w:tcW w:w="6175" w:type="dxa"/>
            <w:vAlign w:val="center"/>
          </w:tcPr>
          <w:p w14:paraId="0D668137" w14:textId="2ADFB99A" w:rsidR="000B63C5" w:rsidRPr="002277D7" w:rsidRDefault="008D7032" w:rsidP="008D7032">
            <w:pPr>
              <w:pStyle w:val="BodyTextIndent2"/>
              <w:widowControl w:val="0"/>
              <w:spacing w:line="240" w:lineRule="auto"/>
              <w:ind w:firstLine="0"/>
              <w:jc w:val="center"/>
              <w:rPr>
                <w:rFonts w:ascii="GHEA Grapalat" w:hAnsi="GHEA Grapalat"/>
                <w:vertAlign w:val="subscript"/>
              </w:rPr>
            </w:pPr>
            <w:r>
              <w:rPr>
                <w:rFonts w:ascii="GHEA Grapalat" w:hAnsi="GHEA Grapalat" w:cs="Calibri"/>
                <w:color w:val="000000"/>
              </w:rPr>
              <w:t>Р</w:t>
            </w:r>
            <w:r w:rsidRPr="008D7032">
              <w:rPr>
                <w:rFonts w:ascii="GHEA Grapalat" w:hAnsi="GHEA Grapalat" w:cs="Calibri"/>
                <w:color w:val="000000"/>
              </w:rPr>
              <w:t>емонт подпорной стены в административном районе Аджапняк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8A97D9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9044F1">
        <w:rPr>
          <w:rFonts w:ascii="GHEA Grapalat" w:hAnsi="GHEA Grapalat"/>
          <w:sz w:val="24"/>
          <w:szCs w:val="24"/>
        </w:rPr>
        <w:lastRenderedPageBreak/>
        <w:t>чем "окончательный срок подачи заявок</w:t>
      </w:r>
      <w:r w:rsidR="000B63C5">
        <w:rPr>
          <w:rFonts w:ascii="GHEA Grapalat" w:hAnsi="GHEA Grapalat"/>
          <w:sz w:val="24"/>
          <w:szCs w:val="24"/>
          <w:lang w:val="hy-AM"/>
        </w:rPr>
        <w:t xml:space="preserve"> </w:t>
      </w:r>
      <w:r w:rsidR="00831BEC">
        <w:rPr>
          <w:rFonts w:ascii="GHEA Grapalat" w:hAnsi="GHEA Grapalat"/>
          <w:b/>
          <w:bCs/>
          <w:sz w:val="24"/>
          <w:szCs w:val="24"/>
        </w:rPr>
        <w:t xml:space="preserve">09:30 часов </w:t>
      </w:r>
      <w:r w:rsidR="008D7032">
        <w:rPr>
          <w:rFonts w:ascii="GHEA Grapalat" w:hAnsi="GHEA Grapalat"/>
          <w:b/>
          <w:bCs/>
          <w:sz w:val="24"/>
          <w:szCs w:val="24"/>
        </w:rPr>
        <w:t>03</w:t>
      </w:r>
      <w:r w:rsidR="00C54EF1" w:rsidRPr="002C2F9D">
        <w:rPr>
          <w:rFonts w:ascii="GHEA Grapalat" w:hAnsi="GHEA Grapalat"/>
          <w:b/>
          <w:bCs/>
          <w:sz w:val="24"/>
          <w:szCs w:val="24"/>
        </w:rPr>
        <w:t>.0</w:t>
      </w:r>
      <w:r w:rsidR="008D7032">
        <w:rPr>
          <w:rFonts w:ascii="GHEA Grapalat" w:hAnsi="GHEA Grapalat"/>
          <w:b/>
          <w:bCs/>
          <w:sz w:val="24"/>
          <w:szCs w:val="24"/>
        </w:rPr>
        <w:t>4</w:t>
      </w:r>
      <w:r w:rsidR="00C54EF1" w:rsidRPr="002C2F9D">
        <w:rPr>
          <w:rFonts w:ascii="GHEA Grapalat" w:hAnsi="GHEA Grapalat"/>
          <w:b/>
          <w:bCs/>
          <w:sz w:val="24"/>
          <w:szCs w:val="24"/>
        </w:rPr>
        <w:t>.2026</w:t>
      </w:r>
      <w:r w:rsidR="00C54EF1">
        <w:rPr>
          <w:rFonts w:ascii="GHEA Grapalat" w:hAnsi="GHEA Grapalat"/>
          <w:b/>
          <w:bCs/>
          <w:color w:val="EE0000"/>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1E95626B" w14:textId="77777777" w:rsidR="004E1B2F" w:rsidRDefault="004E1B2F" w:rsidP="00B46D58">
      <w:pPr>
        <w:rPr>
          <w:rFonts w:ascii="GHEA Grapalat" w:hAnsi="GHEA Grapalat" w:cs="Sylfaen"/>
          <w:lang w:val="hy-AM"/>
        </w:rPr>
      </w:pPr>
    </w:p>
    <w:p w14:paraId="23ABDF48" w14:textId="77777777" w:rsidR="004E1B2F" w:rsidRDefault="004E1B2F" w:rsidP="00B46D58">
      <w:pPr>
        <w:rPr>
          <w:rFonts w:ascii="GHEA Grapalat" w:hAnsi="GHEA Grapalat" w:cs="Sylfaen"/>
          <w:lang w:val="hy-AM"/>
        </w:rPr>
      </w:pP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72ADD9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31BEC">
        <w:rPr>
          <w:rFonts w:ascii="GHEA Grapalat" w:hAnsi="GHEA Grapalat"/>
          <w:b/>
          <w:bCs/>
          <w:sz w:val="24"/>
          <w:szCs w:val="24"/>
        </w:rPr>
        <w:t xml:space="preserve">09:30 часов </w:t>
      </w:r>
      <w:r w:rsidR="00C54EF1" w:rsidRPr="002C2F9D">
        <w:rPr>
          <w:rFonts w:ascii="GHEA Grapalat" w:hAnsi="GHEA Grapalat"/>
          <w:b/>
          <w:bCs/>
          <w:sz w:val="24"/>
          <w:szCs w:val="24"/>
        </w:rPr>
        <w:t>31.03.2026</w:t>
      </w:r>
      <w:r w:rsidR="00C54EF1">
        <w:rPr>
          <w:rFonts w:ascii="GHEA Grapalat" w:hAnsi="GHEA Grapalat"/>
          <w:b/>
          <w:bCs/>
          <w:color w:val="EE0000"/>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w:t>
      </w:r>
      <w:r w:rsidRPr="002F249D">
        <w:rPr>
          <w:rFonts w:ascii="GHEA Grapalat" w:hAnsi="GHEA Grapalat"/>
          <w:sz w:val="24"/>
          <w:szCs w:val="24"/>
        </w:rPr>
        <w:lastRenderedPageBreak/>
        <w:t>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D90CA1" w:rsidRPr="00CE18BF">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C55859" w14:textId="77777777" w:rsidR="00B73109" w:rsidRDefault="00B73109" w:rsidP="00B46D58">
      <w:pPr>
        <w:widowControl w:val="0"/>
        <w:spacing w:after="160"/>
        <w:jc w:val="center"/>
        <w:rPr>
          <w:rFonts w:ascii="GHEA Grapalat" w:hAnsi="GHEA Grapalat"/>
          <w:b/>
        </w:rPr>
      </w:pPr>
    </w:p>
    <w:p w14:paraId="77DB31D5" w14:textId="77777777" w:rsidR="00B73109" w:rsidRDefault="00B73109" w:rsidP="00B46D58">
      <w:pPr>
        <w:widowControl w:val="0"/>
        <w:spacing w:after="160"/>
        <w:jc w:val="center"/>
        <w:rPr>
          <w:rFonts w:ascii="GHEA Grapalat" w:hAnsi="GHEA Grapalat"/>
          <w:b/>
        </w:rPr>
      </w:pPr>
    </w:p>
    <w:p w14:paraId="721E0CB6" w14:textId="77777777" w:rsidR="00EE3473" w:rsidRDefault="00EE3473" w:rsidP="00B46D58">
      <w:pPr>
        <w:widowControl w:val="0"/>
        <w:spacing w:after="160"/>
        <w:jc w:val="center"/>
        <w:rPr>
          <w:rFonts w:ascii="GHEA Grapalat" w:hAnsi="GHEA Grapalat"/>
          <w:b/>
        </w:rPr>
      </w:pPr>
    </w:p>
    <w:p w14:paraId="04CF0E0F" w14:textId="77777777" w:rsidR="008D7032" w:rsidRDefault="008D7032" w:rsidP="00B46D58">
      <w:pPr>
        <w:widowControl w:val="0"/>
        <w:spacing w:after="160"/>
        <w:jc w:val="center"/>
        <w:rPr>
          <w:rFonts w:ascii="GHEA Grapalat" w:hAnsi="GHEA Grapalat"/>
          <w:b/>
        </w:rPr>
      </w:pP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8853623"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831A65">
        <w:rPr>
          <w:rFonts w:ascii="GHEA Grapalat" w:hAnsi="GHEA Grapalat"/>
          <w:b/>
          <w:sz w:val="24"/>
          <w:szCs w:val="24"/>
        </w:rPr>
        <w:t>EQ-GHAShDzB-26/70</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47326F4C"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831A65">
        <w:rPr>
          <w:rFonts w:ascii="GHEA Grapalat" w:hAnsi="GHEA Grapalat"/>
        </w:rPr>
        <w:t>EQ-GHAShDzB-26/70</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7E588B0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831A65">
        <w:rPr>
          <w:rFonts w:ascii="GHEA Grapalat" w:hAnsi="GHEA Grapalat"/>
        </w:rPr>
        <w:t>EQ-GHAShDzB-26/70</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47FCE08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831A65">
        <w:rPr>
          <w:rFonts w:ascii="GHEA Grapalat" w:hAnsi="GHEA Grapalat"/>
        </w:rPr>
        <w:t>EQ-GHAShDzB-26/70</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5A08F3F5" w14:textId="77777777" w:rsidR="00A918B6" w:rsidRDefault="00A918B6" w:rsidP="00861167">
      <w:pPr>
        <w:widowControl w:val="0"/>
        <w:spacing w:after="160"/>
        <w:jc w:val="right"/>
        <w:rPr>
          <w:rFonts w:ascii="GHEA Grapalat" w:hAnsi="GHEA Grapalat"/>
          <w:lang w:val="hy-AM"/>
        </w:rPr>
      </w:pPr>
    </w:p>
    <w:p w14:paraId="73D94A29" w14:textId="77777777" w:rsidR="00A918B6" w:rsidRDefault="00A918B6"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3265AA13"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0FD56C64"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831A65">
        <w:rPr>
          <w:rFonts w:ascii="GHEA Grapalat" w:hAnsi="GHEA Grapalat"/>
          <w:b/>
          <w:sz w:val="24"/>
          <w:szCs w:val="24"/>
        </w:rPr>
        <w:t>EQ-GHAShDzB-26/70</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71FEF795" w:rsidR="00092E73" w:rsidRPr="00CB7DFD" w:rsidRDefault="00092E73" w:rsidP="00A918B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35CB131"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831A65">
        <w:rPr>
          <w:rFonts w:ascii="GHEA Grapalat" w:hAnsi="GHEA Grapalat"/>
          <w:b/>
          <w:sz w:val="24"/>
          <w:szCs w:val="24"/>
        </w:rPr>
        <w:t>EQ-GHAShDzB-26/70</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E5FE486"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831A65">
        <w:rPr>
          <w:rFonts w:ascii="GHEA Grapalat" w:hAnsi="GHEA Grapalat"/>
          <w:spacing w:val="-6"/>
        </w:rPr>
        <w:t>EQ-GHAShDzB-26/70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7EB522A1" w:rsidR="00861167" w:rsidRPr="00FC78DC" w:rsidRDefault="008D7032" w:rsidP="006414F0">
            <w:pPr>
              <w:widowControl w:val="0"/>
              <w:jc w:val="center"/>
              <w:rPr>
                <w:rFonts w:ascii="GHEA Grapalat" w:hAnsi="GHEA Grapalat"/>
                <w:sz w:val="28"/>
                <w:szCs w:val="28"/>
              </w:rPr>
            </w:pPr>
            <w:r>
              <w:rPr>
                <w:rFonts w:ascii="GHEA Grapalat" w:hAnsi="GHEA Grapalat" w:cs="Calibri"/>
                <w:b/>
                <w:color w:val="000000"/>
                <w:sz w:val="22"/>
                <w:szCs w:val="22"/>
              </w:rPr>
              <w:t>Р</w:t>
            </w:r>
            <w:r w:rsidRPr="008D7032">
              <w:rPr>
                <w:rFonts w:ascii="GHEA Grapalat" w:hAnsi="GHEA Grapalat" w:cs="Calibri"/>
                <w:b/>
                <w:color w:val="000000"/>
                <w:sz w:val="22"/>
                <w:szCs w:val="22"/>
              </w:rPr>
              <w:t>емонт подпорной стены в административном районе Аджапняк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6EFA012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831A65">
        <w:rPr>
          <w:rFonts w:ascii="GHEA Grapalat" w:hAnsi="GHEA Grapalat"/>
          <w:b/>
          <w:sz w:val="24"/>
          <w:szCs w:val="24"/>
        </w:rPr>
        <w:t>EQ-GHAShDzB-26/70</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36411341"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831A65">
        <w:rPr>
          <w:rFonts w:ascii="GHEA Grapalat" w:hAnsi="GHEA Grapalat"/>
          <w:bCs/>
          <w:sz w:val="24"/>
          <w:szCs w:val="24"/>
        </w:rPr>
        <w:t>EQ-GHAShDzB-26/70</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64874738"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19FC466F"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831A65">
        <w:rPr>
          <w:rFonts w:ascii="GHEA Grapalat" w:hAnsi="GHEA Grapalat"/>
          <w:b/>
        </w:rPr>
        <w:t>EQ-GHAShDzB-26/70</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3D8EA80B"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20326">
        <w:rPr>
          <w:rFonts w:ascii="GHEA Grapalat" w:hAnsi="GHEA Grapalat"/>
          <w:lang w:val="hy-AM"/>
        </w:rPr>
        <w:t xml:space="preserve"> </w:t>
      </w:r>
      <w:r w:rsidR="00F630AF" w:rsidRPr="00F630AF">
        <w:rPr>
          <w:rFonts w:ascii="GHEA Grapalat" w:hAnsi="GHEA Grapalat"/>
          <w:b/>
          <w:bCs/>
          <w:lang w:val="hy-AM"/>
        </w:rPr>
        <w:t>365</w:t>
      </w:r>
      <w:r w:rsidRPr="00F630AF">
        <w:rPr>
          <w:rFonts w:ascii="GHEA Grapalat" w:hAnsi="GHEA Grapalat"/>
          <w:b/>
          <w:bCs/>
        </w:rPr>
        <w:t xml:space="preserve"> дней</w:t>
      </w:r>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D3FBB2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F630AF">
        <w:rPr>
          <w:rFonts w:ascii="GHEA Grapalat" w:hAnsi="GHEA Grapalat"/>
          <w:b/>
          <w:bCs/>
          <w:lang w:val="hy-AM"/>
        </w:rPr>
        <w:t>20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w:t>
      </w:r>
      <w:r w:rsidRPr="009F3DC7">
        <w:rPr>
          <w:rFonts w:ascii="GHEA Grapalat" w:hAnsi="GHEA Grapalat"/>
        </w:rPr>
        <w:lastRenderedPageBreak/>
        <w:t xml:space="preserve">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w:t>
      </w:r>
      <w:r w:rsidRPr="009F3DC7">
        <w:rPr>
          <w:rFonts w:ascii="GHEA Grapalat" w:hAnsi="GHEA Grapalat"/>
          <w:sz w:val="24"/>
          <w:szCs w:val="24"/>
        </w:rPr>
        <w:lastRenderedPageBreak/>
        <w:t>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8C5402"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lastRenderedPageBreak/>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4286FE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54087">
        <w:rPr>
          <w:rFonts w:ascii="GHEA Grapalat" w:hAnsi="GHEA Grapalat"/>
        </w:rPr>
        <w:t>0,</w:t>
      </w:r>
      <w:r w:rsidR="009160EB" w:rsidRPr="00C54087">
        <w:rPr>
          <w:rFonts w:ascii="GHEA Grapalat" w:hAnsi="GHEA Grapalat"/>
        </w:rPr>
        <w:t>1</w:t>
      </w:r>
      <w:r w:rsidR="00FF5070" w:rsidRPr="00C54087">
        <w:rPr>
          <w:rFonts w:ascii="GHEA Grapalat" w:hAnsi="GHEA Grapalat"/>
        </w:rPr>
        <w:t>8</w:t>
      </w:r>
      <w:r w:rsidRPr="00C54087">
        <w:rPr>
          <w:rFonts w:ascii="GHEA Grapalat" w:hAnsi="GHEA Grapalat"/>
        </w:rPr>
        <w:t xml:space="preserve"> (</w:t>
      </w:r>
      <w:r w:rsidR="00C54087" w:rsidRPr="00C54087">
        <w:rPr>
          <w:rFonts w:ascii="GHEA Grapalat" w:hAnsi="GHEA Grapalat"/>
        </w:rPr>
        <w:t>ноль целых восемнадцать сотых</w:t>
      </w:r>
      <w:r w:rsidRPr="00C5408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14:paraId="19032B01" w14:textId="139D187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F5070" w:rsidRPr="00C54087">
        <w:rPr>
          <w:rFonts w:ascii="GHEA Grapalat" w:hAnsi="GHEA Grapalat"/>
        </w:rPr>
        <w:t>3</w:t>
      </w:r>
      <w:r w:rsidR="00D4487F" w:rsidRPr="00C54087">
        <w:rPr>
          <w:rFonts w:ascii="GHEA Grapalat" w:hAnsi="GHEA Grapalat"/>
        </w:rPr>
        <w:t xml:space="preserve"> (</w:t>
      </w:r>
      <w:r w:rsidR="00FF5070" w:rsidRPr="00C54087">
        <w:rPr>
          <w:rFonts w:ascii="GHEA Grapalat" w:hAnsi="GHEA Grapalat"/>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10127" w:type="dxa"/>
        <w:tblInd w:w="-119" w:type="dxa"/>
        <w:tblLook w:val="04A0" w:firstRow="1" w:lastRow="0" w:firstColumn="1" w:lastColumn="0" w:noHBand="0" w:noVBand="1"/>
      </w:tblPr>
      <w:tblGrid>
        <w:gridCol w:w="448"/>
        <w:gridCol w:w="3739"/>
        <w:gridCol w:w="5940"/>
      </w:tblGrid>
      <w:tr w:rsidR="001062EC" w14:paraId="6717E2EA" w14:textId="77777777" w:rsidTr="007075E5">
        <w:tc>
          <w:tcPr>
            <w:tcW w:w="448" w:type="dxa"/>
            <w:tcBorders>
              <w:top w:val="single" w:sz="4" w:space="0" w:color="auto"/>
              <w:left w:val="single" w:sz="4" w:space="0" w:color="auto"/>
              <w:bottom w:val="single" w:sz="4" w:space="0" w:color="auto"/>
              <w:right w:val="single" w:sz="4" w:space="0" w:color="auto"/>
            </w:tcBorders>
            <w:hideMark/>
          </w:tcPr>
          <w:p w14:paraId="54F03FEF" w14:textId="77777777" w:rsidR="001062EC" w:rsidRPr="001B718F" w:rsidRDefault="001062EC" w:rsidP="001B5470">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3739" w:type="dxa"/>
            <w:tcBorders>
              <w:top w:val="single" w:sz="4" w:space="0" w:color="auto"/>
              <w:left w:val="single" w:sz="4" w:space="0" w:color="auto"/>
              <w:bottom w:val="single" w:sz="4" w:space="0" w:color="auto"/>
              <w:right w:val="single" w:sz="4" w:space="0" w:color="auto"/>
            </w:tcBorders>
            <w:hideMark/>
          </w:tcPr>
          <w:p w14:paraId="1FD1978E" w14:textId="3E49DB43"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Нарушение</w:t>
            </w:r>
          </w:p>
        </w:tc>
        <w:tc>
          <w:tcPr>
            <w:tcW w:w="5940" w:type="dxa"/>
            <w:tcBorders>
              <w:top w:val="single" w:sz="4" w:space="0" w:color="auto"/>
              <w:left w:val="single" w:sz="4" w:space="0" w:color="auto"/>
              <w:bottom w:val="single" w:sz="4" w:space="0" w:color="auto"/>
              <w:right w:val="single" w:sz="4" w:space="0" w:color="auto"/>
            </w:tcBorders>
            <w:hideMark/>
          </w:tcPr>
          <w:p w14:paraId="46AFF35C" w14:textId="30FB2BF9" w:rsidR="001062EC" w:rsidRPr="001B718F" w:rsidRDefault="001062EC" w:rsidP="001B5470">
            <w:pPr>
              <w:tabs>
                <w:tab w:val="left" w:pos="1276"/>
              </w:tabs>
              <w:ind w:firstLine="720"/>
              <w:jc w:val="both"/>
              <w:rPr>
                <w:rFonts w:ascii="GHEA Grapalat" w:hAnsi="GHEA Grapalat" w:cs="Sylfaen"/>
                <w:sz w:val="20"/>
                <w:szCs w:val="20"/>
                <w:lang w:val="hy-AM"/>
              </w:rPr>
            </w:pPr>
            <w:r w:rsidRPr="001062EC">
              <w:rPr>
                <w:rFonts w:ascii="GHEA Grapalat" w:hAnsi="GHEA Grapalat" w:cs="Sylfaen"/>
                <w:sz w:val="20"/>
                <w:szCs w:val="20"/>
                <w:lang w:val="hy-AM"/>
              </w:rPr>
              <w:t>Ответственность</w:t>
            </w:r>
          </w:p>
        </w:tc>
      </w:tr>
      <w:tr w:rsidR="00672AAB" w:rsidRPr="001062EC" w14:paraId="63ED6C46" w14:textId="77777777" w:rsidTr="008A5BBD">
        <w:tc>
          <w:tcPr>
            <w:tcW w:w="448" w:type="dxa"/>
            <w:tcBorders>
              <w:top w:val="single" w:sz="4" w:space="0" w:color="auto"/>
              <w:left w:val="single" w:sz="4" w:space="0" w:color="auto"/>
              <w:bottom w:val="single" w:sz="4" w:space="0" w:color="auto"/>
              <w:right w:val="single" w:sz="4" w:space="0" w:color="auto"/>
            </w:tcBorders>
            <w:vAlign w:val="center"/>
            <w:hideMark/>
          </w:tcPr>
          <w:p w14:paraId="1A692AB0" w14:textId="73A7AFF6"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11</w:t>
            </w:r>
          </w:p>
        </w:tc>
        <w:tc>
          <w:tcPr>
            <w:tcW w:w="3739" w:type="dxa"/>
            <w:tcBorders>
              <w:top w:val="single" w:sz="4" w:space="0" w:color="auto"/>
              <w:left w:val="single" w:sz="4" w:space="0" w:color="auto"/>
              <w:bottom w:val="single" w:sz="4" w:space="0" w:color="auto"/>
              <w:right w:val="single" w:sz="4" w:space="0" w:color="auto"/>
            </w:tcBorders>
            <w:hideMark/>
          </w:tcPr>
          <w:p w14:paraId="4F976932" w14:textId="2AFB5B8F"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Ненадлежащая организация и оснащение строительной площадки</w:t>
            </w:r>
          </w:p>
        </w:tc>
        <w:tc>
          <w:tcPr>
            <w:tcW w:w="5940" w:type="dxa"/>
            <w:tcBorders>
              <w:top w:val="single" w:sz="4" w:space="0" w:color="auto"/>
              <w:left w:val="single" w:sz="4" w:space="0" w:color="auto"/>
              <w:bottom w:val="single" w:sz="4" w:space="0" w:color="auto"/>
              <w:right w:val="single" w:sz="4" w:space="0" w:color="auto"/>
            </w:tcBorders>
          </w:tcPr>
          <w:p w14:paraId="503F03D9" w14:textId="77777777" w:rsidR="00672AAB" w:rsidRDefault="00672AAB" w:rsidP="00672AAB">
            <w:pPr>
              <w:tabs>
                <w:tab w:val="left" w:pos="1276"/>
              </w:tabs>
              <w:ind w:firstLine="720"/>
              <w:jc w:val="both"/>
              <w:rPr>
                <w:lang w:val="hy-AM"/>
              </w:rPr>
            </w:pPr>
          </w:p>
          <w:p w14:paraId="1269123D" w14:textId="084EC09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3281102C" w14:textId="77777777" w:rsidTr="008A5BBD">
        <w:trPr>
          <w:trHeight w:val="1138"/>
        </w:trPr>
        <w:tc>
          <w:tcPr>
            <w:tcW w:w="448" w:type="dxa"/>
            <w:tcBorders>
              <w:top w:val="single" w:sz="4" w:space="0" w:color="auto"/>
              <w:left w:val="single" w:sz="4" w:space="0" w:color="auto"/>
              <w:bottom w:val="single" w:sz="4" w:space="0" w:color="auto"/>
              <w:right w:val="single" w:sz="4" w:space="0" w:color="auto"/>
            </w:tcBorders>
            <w:vAlign w:val="center"/>
            <w:hideMark/>
          </w:tcPr>
          <w:p w14:paraId="265FA986" w14:textId="1593CCAE"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22</w:t>
            </w:r>
          </w:p>
        </w:tc>
        <w:tc>
          <w:tcPr>
            <w:tcW w:w="3739" w:type="dxa"/>
            <w:tcBorders>
              <w:top w:val="single" w:sz="4" w:space="0" w:color="auto"/>
              <w:left w:val="single" w:sz="4" w:space="0" w:color="auto"/>
              <w:bottom w:val="single" w:sz="4" w:space="0" w:color="auto"/>
              <w:right w:val="single" w:sz="4" w:space="0" w:color="auto"/>
            </w:tcBorders>
            <w:hideMark/>
          </w:tcPr>
          <w:p w14:paraId="31D1D663" w14:textId="77777777" w:rsidR="0033520F" w:rsidRDefault="0033520F" w:rsidP="00672AAB">
            <w:pPr>
              <w:tabs>
                <w:tab w:val="left" w:pos="1276"/>
              </w:tabs>
              <w:ind w:firstLine="720"/>
              <w:jc w:val="both"/>
              <w:rPr>
                <w:lang w:val="hy-AM"/>
              </w:rPr>
            </w:pPr>
          </w:p>
          <w:p w14:paraId="3EF74954" w14:textId="0269D9B6"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технических стандартов безопасности</w:t>
            </w:r>
          </w:p>
        </w:tc>
        <w:tc>
          <w:tcPr>
            <w:tcW w:w="5940" w:type="dxa"/>
            <w:tcBorders>
              <w:top w:val="single" w:sz="4" w:space="0" w:color="auto"/>
              <w:left w:val="single" w:sz="4" w:space="0" w:color="auto"/>
              <w:bottom w:val="single" w:sz="4" w:space="0" w:color="auto"/>
              <w:right w:val="single" w:sz="4" w:space="0" w:color="auto"/>
            </w:tcBorders>
            <w:hideMark/>
          </w:tcPr>
          <w:p w14:paraId="6FF4402C" w14:textId="77777777" w:rsidR="00672AAB" w:rsidRDefault="00672AAB" w:rsidP="00672AAB">
            <w:pPr>
              <w:tabs>
                <w:tab w:val="left" w:pos="1276"/>
              </w:tabs>
              <w:ind w:firstLine="720"/>
              <w:jc w:val="both"/>
              <w:rPr>
                <w:lang w:val="hy-AM"/>
              </w:rPr>
            </w:pPr>
          </w:p>
          <w:p w14:paraId="2FC4F894" w14:textId="0CA34E01"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r w:rsidR="00672AAB" w:rsidRPr="001062EC" w14:paraId="68F16E90" w14:textId="77777777" w:rsidTr="008A5BBD">
        <w:trPr>
          <w:trHeight w:val="1423"/>
        </w:trPr>
        <w:tc>
          <w:tcPr>
            <w:tcW w:w="448" w:type="dxa"/>
            <w:tcBorders>
              <w:top w:val="single" w:sz="4" w:space="0" w:color="auto"/>
              <w:left w:val="single" w:sz="4" w:space="0" w:color="auto"/>
              <w:bottom w:val="single" w:sz="4" w:space="0" w:color="auto"/>
              <w:right w:val="single" w:sz="4" w:space="0" w:color="auto"/>
            </w:tcBorders>
            <w:vAlign w:val="center"/>
            <w:hideMark/>
          </w:tcPr>
          <w:p w14:paraId="1C5629A0" w14:textId="022347BC" w:rsidR="00672AAB" w:rsidRPr="001B718F" w:rsidRDefault="00672AAB" w:rsidP="00672AA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33</w:t>
            </w:r>
          </w:p>
        </w:tc>
        <w:tc>
          <w:tcPr>
            <w:tcW w:w="3739" w:type="dxa"/>
            <w:tcBorders>
              <w:top w:val="single" w:sz="4" w:space="0" w:color="auto"/>
              <w:left w:val="single" w:sz="4" w:space="0" w:color="auto"/>
              <w:bottom w:val="single" w:sz="4" w:space="0" w:color="auto"/>
              <w:right w:val="single" w:sz="4" w:space="0" w:color="auto"/>
            </w:tcBorders>
          </w:tcPr>
          <w:p w14:paraId="52E6FC4C" w14:textId="77777777" w:rsidR="0033520F" w:rsidRDefault="0033520F" w:rsidP="00672AAB">
            <w:pPr>
              <w:tabs>
                <w:tab w:val="left" w:pos="1276"/>
              </w:tabs>
              <w:ind w:firstLine="720"/>
              <w:jc w:val="both"/>
              <w:rPr>
                <w:lang w:val="hy-AM"/>
              </w:rPr>
            </w:pPr>
          </w:p>
          <w:p w14:paraId="42E92B3A" w14:textId="42BFCB4C" w:rsidR="00672AAB" w:rsidRPr="001B718F" w:rsidRDefault="00672AAB" w:rsidP="00672AAB">
            <w:pPr>
              <w:tabs>
                <w:tab w:val="left" w:pos="1276"/>
              </w:tabs>
              <w:ind w:firstLine="720"/>
              <w:jc w:val="both"/>
              <w:rPr>
                <w:rFonts w:ascii="GHEA Grapalat" w:hAnsi="GHEA Grapalat" w:cs="Sylfaen"/>
                <w:sz w:val="20"/>
                <w:szCs w:val="20"/>
                <w:lang w:val="hy-AM"/>
              </w:rPr>
            </w:pPr>
            <w:r w:rsidRPr="00B15D08">
              <w:t>Несоблюдение санитарно-гигиенических и экологических норм</w:t>
            </w:r>
          </w:p>
        </w:tc>
        <w:tc>
          <w:tcPr>
            <w:tcW w:w="5940" w:type="dxa"/>
            <w:tcBorders>
              <w:top w:val="single" w:sz="4" w:space="0" w:color="auto"/>
              <w:left w:val="single" w:sz="4" w:space="0" w:color="auto"/>
              <w:bottom w:val="single" w:sz="4" w:space="0" w:color="auto"/>
              <w:right w:val="single" w:sz="4" w:space="0" w:color="auto"/>
            </w:tcBorders>
            <w:hideMark/>
          </w:tcPr>
          <w:p w14:paraId="64E0517E" w14:textId="77777777" w:rsidR="00672AAB" w:rsidRDefault="00672AAB" w:rsidP="00672AAB">
            <w:pPr>
              <w:tabs>
                <w:tab w:val="left" w:pos="1276"/>
              </w:tabs>
              <w:ind w:firstLine="720"/>
              <w:jc w:val="both"/>
              <w:rPr>
                <w:lang w:val="hy-AM"/>
              </w:rPr>
            </w:pPr>
          </w:p>
          <w:p w14:paraId="062C34C7" w14:textId="080FE567" w:rsidR="00672AAB" w:rsidRPr="001B718F" w:rsidRDefault="00672AAB" w:rsidP="00672AAB">
            <w:pPr>
              <w:tabs>
                <w:tab w:val="left" w:pos="1276"/>
              </w:tabs>
              <w:ind w:firstLine="720"/>
              <w:jc w:val="both"/>
              <w:rPr>
                <w:rFonts w:ascii="GHEA Grapalat" w:hAnsi="GHEA Grapalat" w:cs="Sylfaen"/>
                <w:sz w:val="20"/>
                <w:szCs w:val="20"/>
                <w:lang w:val="hy-AM"/>
              </w:rPr>
            </w:pPr>
            <w:r w:rsidRPr="0070702D">
              <w:t>Штраф – 0,5% от цены контракта</w:t>
            </w:r>
          </w:p>
        </w:tc>
      </w:tr>
    </w:tbl>
    <w:p w14:paraId="5FBB528D"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lastRenderedPageBreak/>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lastRenderedPageBreak/>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307D1DC9"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831A65">
        <w:rPr>
          <w:rFonts w:ascii="GHEA Grapalat" w:hAnsi="GHEA Grapalat"/>
          <w:bCs/>
        </w:rPr>
        <w:t>EQ-GHAShDzB-26/70</w:t>
      </w:r>
      <w:r w:rsidRPr="00C83AD1">
        <w:rPr>
          <w:rFonts w:ascii="GHEA Grapalat" w:hAnsi="GHEA Grapalat"/>
          <w:bCs/>
        </w:rPr>
        <w:t>''</w:t>
      </w:r>
    </w:p>
    <w:p w14:paraId="76B3C330" w14:textId="0266F465" w:rsidR="00A7594A" w:rsidRPr="009073F2" w:rsidRDefault="00E71E56" w:rsidP="009073F2">
      <w:pPr>
        <w:rPr>
          <w:rFonts w:ascii="GHEA Grapalat" w:hAnsi="GHEA Grapalat"/>
          <w:b/>
          <w:sz w:val="28"/>
          <w:szCs w:val="28"/>
        </w:rPr>
      </w:pPr>
      <w:r w:rsidRPr="00E71E56">
        <w:rPr>
          <w:rFonts w:ascii="GHEA Grapalat" w:hAnsi="GHEA Grapalat"/>
          <w:bCs/>
          <w:sz w:val="22"/>
          <w:szCs w:val="22"/>
          <w:lang w:val="hy-AM"/>
        </w:rPr>
        <w:t xml:space="preserve">                          </w:t>
      </w:r>
    </w:p>
    <w:p w14:paraId="1D5495C7" w14:textId="77777777" w:rsidR="00F939FC" w:rsidRDefault="001C41D7" w:rsidP="00F939FC">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F9DA078" w14:textId="3353646B" w:rsidR="00F87B3C" w:rsidRPr="00F87B3C" w:rsidRDefault="009073F2" w:rsidP="00F939FC">
      <w:pPr>
        <w:widowControl w:val="0"/>
        <w:spacing w:after="160" w:line="360" w:lineRule="auto"/>
        <w:jc w:val="center"/>
        <w:rPr>
          <w:rFonts w:ascii="GHEA Grapalat" w:hAnsi="GHEA Grapalat" w:cs="Arial"/>
          <w:b/>
          <w:lang w:val="hy-AM"/>
        </w:rPr>
      </w:pPr>
      <w:r>
        <w:rPr>
          <w:rFonts w:ascii="GHEA Grapalat" w:hAnsi="GHEA Grapalat"/>
          <w:bCs/>
          <w:sz w:val="22"/>
          <w:szCs w:val="22"/>
        </w:rPr>
        <w:t>Р</w:t>
      </w:r>
      <w:r w:rsidRPr="009073F2">
        <w:rPr>
          <w:rFonts w:ascii="GHEA Grapalat" w:hAnsi="GHEA Grapalat"/>
          <w:bCs/>
          <w:sz w:val="22"/>
          <w:szCs w:val="22"/>
          <w:lang w:val="hy-AM"/>
        </w:rPr>
        <w:t>емонт подпорной стены в административном районе Аджапняк города Еревана</w:t>
      </w:r>
    </w:p>
    <w:tbl>
      <w:tblPr>
        <w:tblW w:w="9337" w:type="dxa"/>
        <w:tblInd w:w="113" w:type="dxa"/>
        <w:tblLook w:val="04A0" w:firstRow="1" w:lastRow="0" w:firstColumn="1" w:lastColumn="0" w:noHBand="0" w:noVBand="1"/>
      </w:tblPr>
      <w:tblGrid>
        <w:gridCol w:w="505"/>
        <w:gridCol w:w="3805"/>
        <w:gridCol w:w="830"/>
        <w:gridCol w:w="972"/>
        <w:gridCol w:w="1527"/>
        <w:gridCol w:w="1476"/>
        <w:gridCol w:w="222"/>
      </w:tblGrid>
      <w:tr w:rsidR="009073F2" w14:paraId="7B7F0A2A" w14:textId="77777777" w:rsidTr="009073F2">
        <w:trPr>
          <w:gridAfter w:val="1"/>
          <w:wAfter w:w="194" w:type="dxa"/>
          <w:trHeight w:val="230"/>
        </w:trPr>
        <w:tc>
          <w:tcPr>
            <w:tcW w:w="43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3B6454C" w14:textId="77777777" w:rsidR="009073F2" w:rsidRDefault="009073F2">
            <w:pPr>
              <w:jc w:val="center"/>
              <w:rPr>
                <w:rFonts w:ascii="Arial Armenian" w:hAnsi="Arial Armenian" w:cs="Arial"/>
                <w:sz w:val="20"/>
                <w:szCs w:val="20"/>
              </w:rPr>
            </w:pPr>
            <w:r>
              <w:rPr>
                <w:rFonts w:ascii="Arial Armenian" w:hAnsi="Arial Armenian" w:cs="Arial"/>
                <w:sz w:val="20"/>
                <w:szCs w:val="20"/>
              </w:rPr>
              <w:t>NN</w:t>
            </w:r>
          </w:p>
        </w:tc>
        <w:tc>
          <w:tcPr>
            <w:tcW w:w="39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8D3AAB" w14:textId="77777777" w:rsidR="009073F2" w:rsidRDefault="009073F2">
            <w:pPr>
              <w:jc w:val="center"/>
              <w:rPr>
                <w:rFonts w:ascii="Arial Armenian" w:hAnsi="Arial Armenian" w:cs="Arial"/>
                <w:sz w:val="20"/>
                <w:szCs w:val="20"/>
              </w:rPr>
            </w:pPr>
            <w:r>
              <w:rPr>
                <w:rFonts w:ascii="Arial Armenian" w:hAnsi="Arial Armenian" w:cs="Arial"/>
                <w:sz w:val="20"/>
                <w:szCs w:val="20"/>
              </w:rPr>
              <w:br/>
            </w:r>
            <w:r>
              <w:rPr>
                <w:rFonts w:ascii="Calibri" w:hAnsi="Calibri" w:cs="Calibri"/>
                <w:sz w:val="20"/>
                <w:szCs w:val="20"/>
              </w:rPr>
              <w:t>Наименование</w:t>
            </w:r>
            <w:r>
              <w:rPr>
                <w:rFonts w:ascii="Arial Armenian" w:hAnsi="Arial Armenian" w:cs="Arial"/>
                <w:sz w:val="20"/>
                <w:szCs w:val="20"/>
              </w:rPr>
              <w:t xml:space="preserve"> </w:t>
            </w:r>
            <w:r>
              <w:rPr>
                <w:rFonts w:ascii="Calibri" w:hAnsi="Calibri" w:cs="Calibri"/>
                <w:sz w:val="20"/>
                <w:szCs w:val="20"/>
              </w:rPr>
              <w:t>работ</w:t>
            </w:r>
          </w:p>
        </w:tc>
        <w:tc>
          <w:tcPr>
            <w:tcW w:w="8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F108598" w14:textId="77777777" w:rsidR="009073F2" w:rsidRDefault="009073F2">
            <w:pPr>
              <w:jc w:val="center"/>
              <w:rPr>
                <w:rFonts w:ascii="Arial Armenian" w:hAnsi="Arial Armenian" w:cs="Arial"/>
                <w:sz w:val="20"/>
                <w:szCs w:val="20"/>
              </w:rPr>
            </w:pPr>
            <w:r>
              <w:rPr>
                <w:rFonts w:ascii="Arial Armenian" w:hAnsi="Arial Armenian" w:cs="Arial"/>
                <w:sz w:val="20"/>
                <w:szCs w:val="20"/>
              </w:rPr>
              <w:br/>
            </w:r>
            <w:r>
              <w:rPr>
                <w:rFonts w:ascii="Calibri" w:hAnsi="Calibri" w:cs="Calibri"/>
                <w:sz w:val="20"/>
                <w:szCs w:val="20"/>
              </w:rPr>
              <w:t>е</w:t>
            </w:r>
            <w:r>
              <w:rPr>
                <w:rFonts w:ascii="Arial Armenian" w:hAnsi="Arial Armenian" w:cs="Arial"/>
                <w:sz w:val="20"/>
                <w:szCs w:val="20"/>
              </w:rPr>
              <w:t>/</w:t>
            </w:r>
            <w:r>
              <w:rPr>
                <w:rFonts w:ascii="Calibri" w:hAnsi="Calibri" w:cs="Calibri"/>
                <w:sz w:val="20"/>
                <w:szCs w:val="20"/>
              </w:rPr>
              <w:t>и</w:t>
            </w:r>
          </w:p>
        </w:tc>
        <w:tc>
          <w:tcPr>
            <w:tcW w:w="9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7E1D908" w14:textId="77777777" w:rsidR="009073F2" w:rsidRDefault="009073F2">
            <w:pPr>
              <w:jc w:val="center"/>
              <w:rPr>
                <w:rFonts w:ascii="Arial Armenian" w:hAnsi="Arial Armenian" w:cs="Arial"/>
                <w:sz w:val="20"/>
                <w:szCs w:val="20"/>
              </w:rPr>
            </w:pPr>
            <w:r>
              <w:rPr>
                <w:rFonts w:ascii="Calibri" w:hAnsi="Calibri" w:cs="Calibri"/>
                <w:sz w:val="20"/>
                <w:szCs w:val="20"/>
              </w:rPr>
              <w:t>обем</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4FE652" w14:textId="77777777" w:rsidR="009073F2" w:rsidRDefault="009073F2">
            <w:pPr>
              <w:jc w:val="center"/>
              <w:rPr>
                <w:rFonts w:ascii="Arial Armenian" w:hAnsi="Arial Armenian" w:cs="Arial"/>
                <w:sz w:val="20"/>
                <w:szCs w:val="20"/>
              </w:rPr>
            </w:pPr>
            <w:r>
              <w:rPr>
                <w:rFonts w:ascii="Arial Armenian" w:hAnsi="Arial Armenian" w:cs="Arial"/>
                <w:sz w:val="20"/>
                <w:szCs w:val="20"/>
              </w:rPr>
              <w:br/>
            </w:r>
            <w:r>
              <w:rPr>
                <w:rFonts w:ascii="Calibri" w:hAnsi="Calibri" w:cs="Calibri"/>
                <w:sz w:val="20"/>
                <w:szCs w:val="20"/>
              </w:rPr>
              <w:t>Цена</w:t>
            </w:r>
            <w:r>
              <w:rPr>
                <w:rFonts w:ascii="Arial Armenian" w:hAnsi="Arial Armenian" w:cs="Arial"/>
                <w:sz w:val="20"/>
                <w:szCs w:val="20"/>
              </w:rPr>
              <w:t xml:space="preserve">          </w:t>
            </w:r>
            <w:r>
              <w:rPr>
                <w:rFonts w:ascii="Calibri" w:hAnsi="Calibri" w:cs="Calibri"/>
                <w:sz w:val="20"/>
                <w:szCs w:val="20"/>
              </w:rPr>
              <w:t>единицы</w:t>
            </w:r>
          </w:p>
        </w:tc>
        <w:tc>
          <w:tcPr>
            <w:tcW w:w="14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43862C" w14:textId="77777777" w:rsidR="009073F2" w:rsidRDefault="009073F2">
            <w:pPr>
              <w:jc w:val="center"/>
              <w:rPr>
                <w:rFonts w:ascii="Arial Armenian" w:hAnsi="Arial Armenian" w:cs="Arial"/>
                <w:sz w:val="20"/>
                <w:szCs w:val="20"/>
              </w:rPr>
            </w:pPr>
            <w:r>
              <w:rPr>
                <w:rFonts w:ascii="Arial Armenian" w:hAnsi="Arial Armenian" w:cs="Arial"/>
                <w:sz w:val="20"/>
                <w:szCs w:val="20"/>
              </w:rPr>
              <w:br/>
            </w:r>
            <w:r>
              <w:rPr>
                <w:rFonts w:ascii="Calibri" w:hAnsi="Calibri" w:cs="Calibri"/>
                <w:sz w:val="20"/>
                <w:szCs w:val="20"/>
              </w:rPr>
              <w:t>Всего</w:t>
            </w:r>
          </w:p>
        </w:tc>
      </w:tr>
      <w:tr w:rsidR="009073F2" w14:paraId="76B474E8" w14:textId="77777777" w:rsidTr="009073F2">
        <w:trPr>
          <w:trHeight w:val="195"/>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53B5F8B3" w14:textId="77777777" w:rsidR="009073F2" w:rsidRDefault="009073F2">
            <w:pPr>
              <w:rPr>
                <w:rFonts w:ascii="Arial Armenian" w:hAnsi="Arial Armenian" w:cs="Arial"/>
                <w:sz w:val="20"/>
                <w:szCs w:val="20"/>
              </w:rPr>
            </w:pPr>
          </w:p>
        </w:tc>
        <w:tc>
          <w:tcPr>
            <w:tcW w:w="3900" w:type="dxa"/>
            <w:vMerge/>
            <w:tcBorders>
              <w:top w:val="single" w:sz="4" w:space="0" w:color="auto"/>
              <w:left w:val="single" w:sz="4" w:space="0" w:color="auto"/>
              <w:bottom w:val="single" w:sz="4" w:space="0" w:color="auto"/>
              <w:right w:val="single" w:sz="4" w:space="0" w:color="auto"/>
            </w:tcBorders>
            <w:vAlign w:val="center"/>
            <w:hideMark/>
          </w:tcPr>
          <w:p w14:paraId="0712C638" w14:textId="77777777" w:rsidR="009073F2" w:rsidRDefault="009073F2">
            <w:pPr>
              <w:rPr>
                <w:rFonts w:ascii="Arial Armenian" w:hAnsi="Arial Armenian" w:cs="Arial"/>
                <w:sz w:val="20"/>
                <w:szCs w:val="20"/>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4B07FD" w14:textId="77777777" w:rsidR="009073F2" w:rsidRDefault="009073F2">
            <w:pPr>
              <w:rPr>
                <w:rFonts w:ascii="Arial Armenian" w:hAnsi="Arial Armenian" w:cs="Arial"/>
                <w:sz w:val="20"/>
                <w:szCs w:val="20"/>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77E7736" w14:textId="77777777" w:rsidR="009073F2" w:rsidRDefault="009073F2">
            <w:pPr>
              <w:rPr>
                <w:rFonts w:ascii="Arial Armenian" w:hAnsi="Arial Armenian" w:cs="Arial"/>
                <w:sz w:val="20"/>
                <w:szCs w:val="20"/>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9B027AA" w14:textId="77777777" w:rsidR="009073F2" w:rsidRDefault="009073F2">
            <w:pPr>
              <w:rPr>
                <w:rFonts w:ascii="Arial Armenian" w:hAnsi="Arial Armenian" w:cs="Arial"/>
                <w:sz w:val="20"/>
                <w:szCs w:val="20"/>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5EE5E74" w14:textId="77777777" w:rsidR="009073F2" w:rsidRDefault="009073F2">
            <w:pPr>
              <w:rPr>
                <w:rFonts w:ascii="Arial Armenian" w:hAnsi="Arial Armenian" w:cs="Arial"/>
                <w:sz w:val="20"/>
                <w:szCs w:val="20"/>
              </w:rPr>
            </w:pPr>
          </w:p>
        </w:tc>
        <w:tc>
          <w:tcPr>
            <w:tcW w:w="193" w:type="dxa"/>
            <w:tcBorders>
              <w:top w:val="nil"/>
              <w:left w:val="nil"/>
              <w:bottom w:val="nil"/>
              <w:right w:val="nil"/>
            </w:tcBorders>
            <w:noWrap/>
            <w:vAlign w:val="bottom"/>
            <w:hideMark/>
          </w:tcPr>
          <w:p w14:paraId="64AA5CBC" w14:textId="77777777" w:rsidR="009073F2" w:rsidRDefault="009073F2">
            <w:pPr>
              <w:jc w:val="center"/>
              <w:rPr>
                <w:rFonts w:ascii="Arial Armenian" w:hAnsi="Arial Armenian" w:cs="Arial"/>
                <w:sz w:val="20"/>
                <w:szCs w:val="20"/>
              </w:rPr>
            </w:pPr>
          </w:p>
        </w:tc>
      </w:tr>
      <w:tr w:rsidR="009073F2" w14:paraId="41810B1C" w14:textId="77777777" w:rsidTr="009073F2">
        <w:trPr>
          <w:trHeight w:val="195"/>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03F5D59B" w14:textId="77777777" w:rsidR="009073F2" w:rsidRDefault="009073F2">
            <w:pPr>
              <w:rPr>
                <w:rFonts w:ascii="Arial Armenian" w:hAnsi="Arial Armenian" w:cs="Arial"/>
                <w:sz w:val="20"/>
                <w:szCs w:val="20"/>
              </w:rPr>
            </w:pPr>
          </w:p>
        </w:tc>
        <w:tc>
          <w:tcPr>
            <w:tcW w:w="3900" w:type="dxa"/>
            <w:vMerge/>
            <w:tcBorders>
              <w:top w:val="single" w:sz="4" w:space="0" w:color="auto"/>
              <w:left w:val="single" w:sz="4" w:space="0" w:color="auto"/>
              <w:bottom w:val="single" w:sz="4" w:space="0" w:color="auto"/>
              <w:right w:val="single" w:sz="4" w:space="0" w:color="auto"/>
            </w:tcBorders>
            <w:vAlign w:val="center"/>
            <w:hideMark/>
          </w:tcPr>
          <w:p w14:paraId="09104F63" w14:textId="77777777" w:rsidR="009073F2" w:rsidRDefault="009073F2">
            <w:pPr>
              <w:rPr>
                <w:rFonts w:ascii="Arial Armenian" w:hAnsi="Arial Armenian" w:cs="Arial"/>
                <w:sz w:val="20"/>
                <w:szCs w:val="20"/>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C245A8" w14:textId="77777777" w:rsidR="009073F2" w:rsidRDefault="009073F2">
            <w:pPr>
              <w:rPr>
                <w:rFonts w:ascii="Arial Armenian" w:hAnsi="Arial Armenian" w:cs="Arial"/>
                <w:sz w:val="20"/>
                <w:szCs w:val="20"/>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4F71CD1" w14:textId="77777777" w:rsidR="009073F2" w:rsidRDefault="009073F2">
            <w:pPr>
              <w:rPr>
                <w:rFonts w:ascii="Arial Armenian" w:hAnsi="Arial Armenian" w:cs="Arial"/>
                <w:sz w:val="20"/>
                <w:szCs w:val="20"/>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37194F26" w14:textId="77777777" w:rsidR="009073F2" w:rsidRDefault="009073F2">
            <w:pPr>
              <w:rPr>
                <w:rFonts w:ascii="Arial Armenian" w:hAnsi="Arial Armenian" w:cs="Arial"/>
                <w:sz w:val="20"/>
                <w:szCs w:val="20"/>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0FE3ABF" w14:textId="77777777" w:rsidR="009073F2" w:rsidRDefault="009073F2">
            <w:pPr>
              <w:rPr>
                <w:rFonts w:ascii="Arial Armenian" w:hAnsi="Arial Armenian" w:cs="Arial"/>
                <w:sz w:val="20"/>
                <w:szCs w:val="20"/>
              </w:rPr>
            </w:pPr>
          </w:p>
        </w:tc>
        <w:tc>
          <w:tcPr>
            <w:tcW w:w="193" w:type="dxa"/>
            <w:tcBorders>
              <w:top w:val="nil"/>
              <w:left w:val="nil"/>
              <w:bottom w:val="nil"/>
              <w:right w:val="nil"/>
            </w:tcBorders>
            <w:noWrap/>
            <w:vAlign w:val="bottom"/>
            <w:hideMark/>
          </w:tcPr>
          <w:p w14:paraId="14209857" w14:textId="77777777" w:rsidR="009073F2" w:rsidRDefault="009073F2">
            <w:pPr>
              <w:rPr>
                <w:sz w:val="20"/>
                <w:szCs w:val="20"/>
              </w:rPr>
            </w:pPr>
          </w:p>
        </w:tc>
      </w:tr>
      <w:tr w:rsidR="009073F2" w14:paraId="28EB8732" w14:textId="77777777" w:rsidTr="009073F2">
        <w:trPr>
          <w:trHeight w:val="391"/>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0E941248" w14:textId="77777777" w:rsidR="009073F2" w:rsidRDefault="009073F2">
            <w:pPr>
              <w:rPr>
                <w:rFonts w:ascii="Arial Armenian" w:hAnsi="Arial Armenian" w:cs="Arial"/>
                <w:sz w:val="20"/>
                <w:szCs w:val="20"/>
              </w:rPr>
            </w:pPr>
          </w:p>
        </w:tc>
        <w:tc>
          <w:tcPr>
            <w:tcW w:w="3900" w:type="dxa"/>
            <w:vMerge/>
            <w:tcBorders>
              <w:top w:val="single" w:sz="4" w:space="0" w:color="auto"/>
              <w:left w:val="single" w:sz="4" w:space="0" w:color="auto"/>
              <w:bottom w:val="single" w:sz="4" w:space="0" w:color="auto"/>
              <w:right w:val="single" w:sz="4" w:space="0" w:color="auto"/>
            </w:tcBorders>
            <w:vAlign w:val="center"/>
            <w:hideMark/>
          </w:tcPr>
          <w:p w14:paraId="618E1737" w14:textId="77777777" w:rsidR="009073F2" w:rsidRDefault="009073F2">
            <w:pPr>
              <w:rPr>
                <w:rFonts w:ascii="Arial Armenian" w:hAnsi="Arial Armenian" w:cs="Arial"/>
                <w:sz w:val="20"/>
                <w:szCs w:val="20"/>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1D88A0" w14:textId="77777777" w:rsidR="009073F2" w:rsidRDefault="009073F2">
            <w:pPr>
              <w:rPr>
                <w:rFonts w:ascii="Arial Armenian" w:hAnsi="Arial Armenian" w:cs="Arial"/>
                <w:sz w:val="20"/>
                <w:szCs w:val="20"/>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F0F2E54" w14:textId="77777777" w:rsidR="009073F2" w:rsidRDefault="009073F2">
            <w:pPr>
              <w:rPr>
                <w:rFonts w:ascii="Arial Armenian" w:hAnsi="Arial Armenian" w:cs="Arial"/>
                <w:sz w:val="20"/>
                <w:szCs w:val="20"/>
              </w:rPr>
            </w:pPr>
          </w:p>
        </w:tc>
        <w:tc>
          <w:tcPr>
            <w:tcW w:w="1527" w:type="dxa"/>
            <w:tcBorders>
              <w:top w:val="nil"/>
              <w:left w:val="nil"/>
              <w:bottom w:val="single" w:sz="4" w:space="0" w:color="auto"/>
              <w:right w:val="single" w:sz="4" w:space="0" w:color="auto"/>
            </w:tcBorders>
            <w:shd w:val="clear" w:color="000000" w:fill="FFFFFF"/>
            <w:vAlign w:val="center"/>
            <w:hideMark/>
          </w:tcPr>
          <w:p w14:paraId="44711BF1" w14:textId="77777777" w:rsidR="009073F2" w:rsidRDefault="009073F2">
            <w:pPr>
              <w:jc w:val="center"/>
              <w:rPr>
                <w:rFonts w:ascii="Arial Armenian" w:hAnsi="Arial Armenian" w:cs="Arial"/>
                <w:sz w:val="20"/>
                <w:szCs w:val="20"/>
              </w:rPr>
            </w:pPr>
            <w:r>
              <w:rPr>
                <w:rFonts w:ascii="Arial Armenian" w:hAnsi="Arial Armenian" w:cs="Arial"/>
                <w:sz w:val="20"/>
                <w:szCs w:val="20"/>
              </w:rPr>
              <w:br/>
            </w:r>
            <w:r>
              <w:rPr>
                <w:rFonts w:ascii="Calibri" w:hAnsi="Calibri" w:cs="Calibri"/>
                <w:sz w:val="20"/>
                <w:szCs w:val="20"/>
              </w:rPr>
              <w:t>тыс</w:t>
            </w:r>
            <w:r>
              <w:rPr>
                <w:rFonts w:ascii="Arial Armenian" w:hAnsi="Arial Armenian" w:cs="Arial"/>
                <w:sz w:val="20"/>
                <w:szCs w:val="20"/>
              </w:rPr>
              <w:t xml:space="preserve">. </w:t>
            </w:r>
            <w:r>
              <w:rPr>
                <w:rFonts w:ascii="Calibri" w:hAnsi="Calibri" w:cs="Calibri"/>
                <w:sz w:val="20"/>
                <w:szCs w:val="20"/>
              </w:rPr>
              <w:t>Драм</w:t>
            </w:r>
          </w:p>
        </w:tc>
        <w:tc>
          <w:tcPr>
            <w:tcW w:w="1475" w:type="dxa"/>
            <w:tcBorders>
              <w:top w:val="nil"/>
              <w:left w:val="nil"/>
              <w:bottom w:val="single" w:sz="4" w:space="0" w:color="auto"/>
              <w:right w:val="single" w:sz="4" w:space="0" w:color="auto"/>
            </w:tcBorders>
            <w:shd w:val="clear" w:color="000000" w:fill="FFFFFF"/>
            <w:vAlign w:val="center"/>
            <w:hideMark/>
          </w:tcPr>
          <w:p w14:paraId="4249B4B5" w14:textId="77777777" w:rsidR="009073F2" w:rsidRDefault="009073F2">
            <w:pPr>
              <w:jc w:val="center"/>
              <w:rPr>
                <w:rFonts w:ascii="Arial Armenian" w:hAnsi="Arial Armenian" w:cs="Arial"/>
                <w:sz w:val="20"/>
                <w:szCs w:val="20"/>
              </w:rPr>
            </w:pPr>
            <w:r>
              <w:rPr>
                <w:rFonts w:ascii="Arial Armenian" w:hAnsi="Arial Armenian" w:cs="Arial"/>
                <w:sz w:val="20"/>
                <w:szCs w:val="20"/>
              </w:rPr>
              <w:br/>
            </w:r>
            <w:r>
              <w:rPr>
                <w:rFonts w:ascii="Calibri" w:hAnsi="Calibri" w:cs="Calibri"/>
                <w:sz w:val="20"/>
                <w:szCs w:val="20"/>
              </w:rPr>
              <w:t>тыс</w:t>
            </w:r>
            <w:r>
              <w:rPr>
                <w:rFonts w:ascii="Arial Armenian" w:hAnsi="Arial Armenian" w:cs="Arial"/>
                <w:sz w:val="20"/>
                <w:szCs w:val="20"/>
              </w:rPr>
              <w:t xml:space="preserve">. </w:t>
            </w:r>
            <w:r>
              <w:rPr>
                <w:rFonts w:ascii="Calibri" w:hAnsi="Calibri" w:cs="Calibri"/>
                <w:sz w:val="20"/>
                <w:szCs w:val="20"/>
              </w:rPr>
              <w:t>Драм</w:t>
            </w:r>
          </w:p>
        </w:tc>
        <w:tc>
          <w:tcPr>
            <w:tcW w:w="193" w:type="dxa"/>
            <w:vAlign w:val="center"/>
            <w:hideMark/>
          </w:tcPr>
          <w:p w14:paraId="20A65A86" w14:textId="77777777" w:rsidR="009073F2" w:rsidRDefault="009073F2">
            <w:pPr>
              <w:rPr>
                <w:sz w:val="20"/>
                <w:szCs w:val="20"/>
              </w:rPr>
            </w:pPr>
          </w:p>
        </w:tc>
      </w:tr>
      <w:tr w:rsidR="009073F2" w14:paraId="00A6D8F8" w14:textId="77777777" w:rsidTr="009073F2">
        <w:trPr>
          <w:trHeight w:val="195"/>
        </w:trPr>
        <w:tc>
          <w:tcPr>
            <w:tcW w:w="439" w:type="dxa"/>
            <w:tcBorders>
              <w:top w:val="nil"/>
              <w:left w:val="single" w:sz="4" w:space="0" w:color="auto"/>
              <w:bottom w:val="single" w:sz="4" w:space="0" w:color="auto"/>
              <w:right w:val="single" w:sz="4" w:space="0" w:color="auto"/>
            </w:tcBorders>
            <w:shd w:val="clear" w:color="000000" w:fill="FFFFFF"/>
            <w:hideMark/>
          </w:tcPr>
          <w:p w14:paraId="6EAE4BB3" w14:textId="77777777" w:rsidR="009073F2" w:rsidRDefault="009073F2">
            <w:pPr>
              <w:jc w:val="center"/>
              <w:rPr>
                <w:rFonts w:ascii="Arial Armenian" w:hAnsi="Arial Armenian" w:cs="Arial"/>
                <w:sz w:val="20"/>
                <w:szCs w:val="20"/>
              </w:rPr>
            </w:pPr>
            <w:r>
              <w:rPr>
                <w:rFonts w:ascii="Arial Armenian" w:hAnsi="Arial Armenian" w:cs="Arial"/>
                <w:sz w:val="20"/>
                <w:szCs w:val="20"/>
              </w:rPr>
              <w:t>1</w:t>
            </w:r>
          </w:p>
        </w:tc>
        <w:tc>
          <w:tcPr>
            <w:tcW w:w="3900" w:type="dxa"/>
            <w:tcBorders>
              <w:top w:val="nil"/>
              <w:left w:val="nil"/>
              <w:bottom w:val="single" w:sz="4" w:space="0" w:color="auto"/>
              <w:right w:val="single" w:sz="4" w:space="0" w:color="auto"/>
            </w:tcBorders>
            <w:shd w:val="clear" w:color="000000" w:fill="FFFFFF"/>
            <w:hideMark/>
          </w:tcPr>
          <w:p w14:paraId="2F9AF742" w14:textId="77777777" w:rsidR="009073F2" w:rsidRDefault="009073F2">
            <w:pPr>
              <w:jc w:val="center"/>
              <w:rPr>
                <w:rFonts w:ascii="Arial Armenian" w:hAnsi="Arial Armenian" w:cs="Arial"/>
                <w:sz w:val="20"/>
                <w:szCs w:val="20"/>
              </w:rPr>
            </w:pPr>
            <w:r>
              <w:rPr>
                <w:rFonts w:ascii="Arial Armenian" w:hAnsi="Arial Armenian" w:cs="Arial"/>
                <w:sz w:val="20"/>
                <w:szCs w:val="20"/>
              </w:rPr>
              <w:t>2</w:t>
            </w:r>
          </w:p>
        </w:tc>
        <w:tc>
          <w:tcPr>
            <w:tcW w:w="830" w:type="dxa"/>
            <w:tcBorders>
              <w:top w:val="nil"/>
              <w:left w:val="nil"/>
              <w:bottom w:val="single" w:sz="4" w:space="0" w:color="auto"/>
              <w:right w:val="single" w:sz="4" w:space="0" w:color="auto"/>
            </w:tcBorders>
            <w:shd w:val="clear" w:color="000000" w:fill="FFFFFF"/>
            <w:hideMark/>
          </w:tcPr>
          <w:p w14:paraId="670C61BC" w14:textId="77777777" w:rsidR="009073F2" w:rsidRDefault="009073F2">
            <w:pPr>
              <w:jc w:val="center"/>
              <w:rPr>
                <w:rFonts w:ascii="Arial Armenian" w:hAnsi="Arial Armenian" w:cs="Arial"/>
                <w:sz w:val="20"/>
                <w:szCs w:val="20"/>
              </w:rPr>
            </w:pPr>
            <w:r>
              <w:rPr>
                <w:rFonts w:ascii="Arial Armenian" w:hAnsi="Arial Armenian" w:cs="Arial"/>
                <w:sz w:val="20"/>
                <w:szCs w:val="20"/>
              </w:rPr>
              <w:t>3</w:t>
            </w:r>
          </w:p>
        </w:tc>
        <w:tc>
          <w:tcPr>
            <w:tcW w:w="972" w:type="dxa"/>
            <w:tcBorders>
              <w:top w:val="nil"/>
              <w:left w:val="nil"/>
              <w:bottom w:val="single" w:sz="4" w:space="0" w:color="auto"/>
              <w:right w:val="single" w:sz="4" w:space="0" w:color="auto"/>
            </w:tcBorders>
            <w:shd w:val="clear" w:color="000000" w:fill="FFFFFF"/>
            <w:hideMark/>
          </w:tcPr>
          <w:p w14:paraId="610E636E" w14:textId="77777777" w:rsidR="009073F2" w:rsidRDefault="009073F2">
            <w:pPr>
              <w:jc w:val="center"/>
              <w:rPr>
                <w:rFonts w:ascii="Arial Armenian" w:hAnsi="Arial Armenian" w:cs="Arial"/>
                <w:sz w:val="20"/>
                <w:szCs w:val="20"/>
              </w:rPr>
            </w:pPr>
            <w:r>
              <w:rPr>
                <w:rFonts w:ascii="Arial Armenian" w:hAnsi="Arial Armenian" w:cs="Arial"/>
                <w:sz w:val="20"/>
                <w:szCs w:val="20"/>
              </w:rPr>
              <w:t>4</w:t>
            </w:r>
          </w:p>
        </w:tc>
        <w:tc>
          <w:tcPr>
            <w:tcW w:w="1527" w:type="dxa"/>
            <w:tcBorders>
              <w:top w:val="nil"/>
              <w:left w:val="nil"/>
              <w:bottom w:val="single" w:sz="4" w:space="0" w:color="auto"/>
              <w:right w:val="single" w:sz="4" w:space="0" w:color="auto"/>
            </w:tcBorders>
            <w:shd w:val="clear" w:color="000000" w:fill="FFFFFF"/>
            <w:hideMark/>
          </w:tcPr>
          <w:p w14:paraId="00094FA7" w14:textId="77777777" w:rsidR="009073F2" w:rsidRDefault="009073F2">
            <w:pPr>
              <w:jc w:val="center"/>
              <w:rPr>
                <w:rFonts w:ascii="Arial Armenian" w:hAnsi="Arial Armenian" w:cs="Arial"/>
                <w:sz w:val="20"/>
                <w:szCs w:val="20"/>
              </w:rPr>
            </w:pPr>
            <w:r>
              <w:rPr>
                <w:rFonts w:ascii="Arial Armenian" w:hAnsi="Arial Armenian" w:cs="Arial"/>
                <w:sz w:val="20"/>
                <w:szCs w:val="20"/>
              </w:rPr>
              <w:t>5</w:t>
            </w:r>
          </w:p>
        </w:tc>
        <w:tc>
          <w:tcPr>
            <w:tcW w:w="1475" w:type="dxa"/>
            <w:tcBorders>
              <w:top w:val="nil"/>
              <w:left w:val="nil"/>
              <w:bottom w:val="single" w:sz="4" w:space="0" w:color="auto"/>
              <w:right w:val="single" w:sz="4" w:space="0" w:color="auto"/>
            </w:tcBorders>
            <w:shd w:val="clear" w:color="000000" w:fill="FFFFFF"/>
            <w:hideMark/>
          </w:tcPr>
          <w:p w14:paraId="0041613C" w14:textId="77777777" w:rsidR="009073F2" w:rsidRDefault="009073F2">
            <w:pPr>
              <w:jc w:val="center"/>
              <w:rPr>
                <w:rFonts w:ascii="Arial Armenian" w:hAnsi="Arial Armenian" w:cs="Arial"/>
                <w:sz w:val="20"/>
                <w:szCs w:val="20"/>
              </w:rPr>
            </w:pPr>
            <w:r>
              <w:rPr>
                <w:rFonts w:ascii="Arial Armenian" w:hAnsi="Arial Armenian" w:cs="Arial"/>
                <w:sz w:val="20"/>
                <w:szCs w:val="20"/>
              </w:rPr>
              <w:t>6</w:t>
            </w:r>
          </w:p>
        </w:tc>
        <w:tc>
          <w:tcPr>
            <w:tcW w:w="193" w:type="dxa"/>
            <w:vAlign w:val="center"/>
            <w:hideMark/>
          </w:tcPr>
          <w:p w14:paraId="673BEAAD" w14:textId="77777777" w:rsidR="009073F2" w:rsidRDefault="009073F2">
            <w:pPr>
              <w:rPr>
                <w:sz w:val="20"/>
                <w:szCs w:val="20"/>
              </w:rPr>
            </w:pPr>
          </w:p>
        </w:tc>
      </w:tr>
      <w:tr w:rsidR="009073F2" w14:paraId="4F7904BA" w14:textId="77777777" w:rsidTr="009073F2">
        <w:trPr>
          <w:trHeight w:val="541"/>
        </w:trPr>
        <w:tc>
          <w:tcPr>
            <w:tcW w:w="439" w:type="dxa"/>
            <w:tcBorders>
              <w:top w:val="nil"/>
              <w:left w:val="single" w:sz="4" w:space="0" w:color="auto"/>
              <w:bottom w:val="single" w:sz="4" w:space="0" w:color="auto"/>
              <w:right w:val="single" w:sz="4" w:space="0" w:color="auto"/>
            </w:tcBorders>
            <w:shd w:val="clear" w:color="000000" w:fill="FFFFFF"/>
            <w:noWrap/>
            <w:hideMark/>
          </w:tcPr>
          <w:p w14:paraId="1BDE52A6" w14:textId="77777777" w:rsidR="009073F2" w:rsidRDefault="009073F2">
            <w:pPr>
              <w:rPr>
                <w:rFonts w:ascii="Arial Armenian" w:hAnsi="Arial Armenian" w:cs="Arial"/>
                <w:sz w:val="20"/>
                <w:szCs w:val="20"/>
              </w:rPr>
            </w:pPr>
            <w:r>
              <w:rPr>
                <w:rFonts w:ascii="Arial Armenian" w:hAnsi="Arial Armenian" w:cs="Arial"/>
                <w:sz w:val="20"/>
                <w:szCs w:val="20"/>
              </w:rPr>
              <w:t> </w:t>
            </w:r>
          </w:p>
        </w:tc>
        <w:tc>
          <w:tcPr>
            <w:tcW w:w="3900" w:type="dxa"/>
            <w:tcBorders>
              <w:top w:val="nil"/>
              <w:left w:val="nil"/>
              <w:bottom w:val="single" w:sz="4" w:space="0" w:color="auto"/>
              <w:right w:val="single" w:sz="4" w:space="0" w:color="auto"/>
            </w:tcBorders>
            <w:shd w:val="clear" w:color="000000" w:fill="FFFFFF"/>
            <w:hideMark/>
          </w:tcPr>
          <w:p w14:paraId="3B1578C2" w14:textId="77777777" w:rsidR="009073F2" w:rsidRDefault="009073F2">
            <w:pPr>
              <w:rPr>
                <w:rFonts w:ascii="GHEA Grapalat" w:hAnsi="GHEA Grapalat" w:cs="Arial"/>
                <w:color w:val="000000"/>
              </w:rPr>
            </w:pPr>
            <w:r>
              <w:rPr>
                <w:rFonts w:ascii="GHEA Grapalat" w:hAnsi="GHEA Grapalat" w:cs="Arial"/>
                <w:color w:val="000000"/>
              </w:rPr>
              <w:t xml:space="preserve">                                                                                                                                                                                                                                                                                                                                                                                                                                                                                                   Демонтажные работы</w:t>
            </w:r>
          </w:p>
        </w:tc>
        <w:tc>
          <w:tcPr>
            <w:tcW w:w="830" w:type="dxa"/>
            <w:tcBorders>
              <w:top w:val="nil"/>
              <w:left w:val="nil"/>
              <w:bottom w:val="single" w:sz="4" w:space="0" w:color="auto"/>
              <w:right w:val="single" w:sz="4" w:space="0" w:color="auto"/>
            </w:tcBorders>
            <w:shd w:val="clear" w:color="000000" w:fill="FFFFFF"/>
            <w:noWrap/>
            <w:hideMark/>
          </w:tcPr>
          <w:p w14:paraId="41C67046" w14:textId="77777777" w:rsidR="009073F2" w:rsidRDefault="009073F2">
            <w:pPr>
              <w:rPr>
                <w:rFonts w:ascii="Arial Armenian" w:hAnsi="Arial Armenian" w:cs="Arial"/>
              </w:rPr>
            </w:pPr>
            <w:r>
              <w:rPr>
                <w:rFonts w:ascii="Arial Armenian" w:hAnsi="Arial Armenian" w:cs="Arial"/>
              </w:rPr>
              <w:t> </w:t>
            </w:r>
          </w:p>
        </w:tc>
        <w:tc>
          <w:tcPr>
            <w:tcW w:w="972" w:type="dxa"/>
            <w:tcBorders>
              <w:top w:val="nil"/>
              <w:left w:val="nil"/>
              <w:bottom w:val="single" w:sz="4" w:space="0" w:color="auto"/>
              <w:right w:val="single" w:sz="4" w:space="0" w:color="auto"/>
            </w:tcBorders>
            <w:shd w:val="clear" w:color="000000" w:fill="FFFFFF"/>
            <w:noWrap/>
            <w:hideMark/>
          </w:tcPr>
          <w:p w14:paraId="74CDFBA7" w14:textId="77777777" w:rsidR="009073F2" w:rsidRDefault="009073F2">
            <w:pPr>
              <w:rPr>
                <w:rFonts w:ascii="Arial Armenian" w:hAnsi="Arial Armenian" w:cs="Arial"/>
              </w:rPr>
            </w:pPr>
            <w:r>
              <w:rPr>
                <w:rFonts w:ascii="Arial Armenian" w:hAnsi="Arial Armenian" w:cs="Arial"/>
              </w:rPr>
              <w:t> </w:t>
            </w:r>
          </w:p>
        </w:tc>
        <w:tc>
          <w:tcPr>
            <w:tcW w:w="1527" w:type="dxa"/>
            <w:tcBorders>
              <w:top w:val="nil"/>
              <w:left w:val="nil"/>
              <w:bottom w:val="single" w:sz="4" w:space="0" w:color="auto"/>
              <w:right w:val="single" w:sz="4" w:space="0" w:color="auto"/>
            </w:tcBorders>
            <w:shd w:val="clear" w:color="000000" w:fill="FFFFFF"/>
            <w:hideMark/>
          </w:tcPr>
          <w:p w14:paraId="1D3C27C9" w14:textId="77777777" w:rsidR="009073F2" w:rsidRDefault="009073F2">
            <w:pPr>
              <w:jc w:val="right"/>
              <w:rPr>
                <w:rFonts w:ascii="Arial Armenian" w:hAnsi="Arial Armenian" w:cs="Arial"/>
                <w:color w:val="FFFFFF"/>
              </w:rPr>
            </w:pPr>
            <w:r>
              <w:rPr>
                <w:rFonts w:ascii="Arial Armenian" w:hAnsi="Arial Armenian" w:cs="Arial"/>
                <w:color w:val="FFFFFF"/>
              </w:rPr>
              <w:t>1.29</w:t>
            </w:r>
          </w:p>
        </w:tc>
        <w:tc>
          <w:tcPr>
            <w:tcW w:w="1475" w:type="dxa"/>
            <w:tcBorders>
              <w:top w:val="nil"/>
              <w:left w:val="nil"/>
              <w:bottom w:val="single" w:sz="4" w:space="0" w:color="auto"/>
              <w:right w:val="single" w:sz="4" w:space="0" w:color="auto"/>
            </w:tcBorders>
            <w:shd w:val="clear" w:color="000000" w:fill="FFFFFF"/>
            <w:noWrap/>
            <w:hideMark/>
          </w:tcPr>
          <w:p w14:paraId="27CF1613" w14:textId="77777777" w:rsidR="009073F2" w:rsidRDefault="009073F2">
            <w:pPr>
              <w:rPr>
                <w:rFonts w:ascii="Arial Armenian" w:hAnsi="Arial Armenian" w:cs="Arial"/>
              </w:rPr>
            </w:pPr>
            <w:r>
              <w:rPr>
                <w:rFonts w:ascii="Arial Armenian" w:hAnsi="Arial Armenian" w:cs="Arial"/>
              </w:rPr>
              <w:t> </w:t>
            </w:r>
          </w:p>
        </w:tc>
        <w:tc>
          <w:tcPr>
            <w:tcW w:w="193" w:type="dxa"/>
            <w:vAlign w:val="center"/>
            <w:hideMark/>
          </w:tcPr>
          <w:p w14:paraId="4E8E9864" w14:textId="77777777" w:rsidR="009073F2" w:rsidRDefault="009073F2">
            <w:pPr>
              <w:rPr>
                <w:sz w:val="20"/>
                <w:szCs w:val="20"/>
              </w:rPr>
            </w:pPr>
          </w:p>
        </w:tc>
      </w:tr>
      <w:tr w:rsidR="009073F2" w14:paraId="79C11DD8" w14:textId="77777777" w:rsidTr="009073F2">
        <w:trPr>
          <w:trHeight w:val="1014"/>
        </w:trPr>
        <w:tc>
          <w:tcPr>
            <w:tcW w:w="439" w:type="dxa"/>
            <w:tcBorders>
              <w:top w:val="nil"/>
              <w:left w:val="nil"/>
              <w:bottom w:val="nil"/>
              <w:right w:val="nil"/>
            </w:tcBorders>
            <w:noWrap/>
            <w:vAlign w:val="center"/>
            <w:hideMark/>
          </w:tcPr>
          <w:p w14:paraId="70B72996" w14:textId="77777777" w:rsidR="009073F2" w:rsidRDefault="009073F2">
            <w:pPr>
              <w:jc w:val="center"/>
              <w:rPr>
                <w:rFonts w:ascii="GHEA Grapalat" w:hAnsi="GHEA Grapalat" w:cs="Arial"/>
                <w:sz w:val="20"/>
                <w:szCs w:val="20"/>
              </w:rPr>
            </w:pPr>
            <w:r>
              <w:rPr>
                <w:rFonts w:ascii="GHEA Grapalat" w:hAnsi="GHEA Grapalat" w:cs="Arial"/>
                <w:sz w:val="20"/>
                <w:szCs w:val="20"/>
              </w:rPr>
              <w:t>1</w:t>
            </w:r>
          </w:p>
        </w:tc>
        <w:tc>
          <w:tcPr>
            <w:tcW w:w="3900" w:type="dxa"/>
            <w:tcBorders>
              <w:top w:val="single" w:sz="8" w:space="0" w:color="000000"/>
              <w:left w:val="single" w:sz="8" w:space="0" w:color="000000"/>
              <w:bottom w:val="single" w:sz="8" w:space="0" w:color="000000"/>
              <w:right w:val="single" w:sz="8" w:space="0" w:color="000000"/>
            </w:tcBorders>
            <w:hideMark/>
          </w:tcPr>
          <w:p w14:paraId="3DC34D6A" w14:textId="77777777" w:rsidR="009073F2" w:rsidRDefault="009073F2">
            <w:pPr>
              <w:rPr>
                <w:rFonts w:ascii="GHEA Grapalat" w:hAnsi="GHEA Grapalat" w:cs="Arial"/>
                <w:color w:val="000000"/>
              </w:rPr>
            </w:pPr>
            <w:r>
              <w:rPr>
                <w:rFonts w:ascii="GHEA Grapalat" w:hAnsi="GHEA Grapalat" w:cs="Arial"/>
                <w:color w:val="000000"/>
              </w:rPr>
              <w:t>Демонтаж бетонного оголовка подпорной стены, выполненной кладкой типа «Эребуни».</w:t>
            </w:r>
          </w:p>
        </w:tc>
        <w:tc>
          <w:tcPr>
            <w:tcW w:w="830" w:type="dxa"/>
            <w:tcBorders>
              <w:top w:val="nil"/>
              <w:left w:val="nil"/>
              <w:bottom w:val="single" w:sz="8" w:space="0" w:color="000000"/>
              <w:right w:val="single" w:sz="8" w:space="0" w:color="000000"/>
            </w:tcBorders>
            <w:vAlign w:val="center"/>
            <w:hideMark/>
          </w:tcPr>
          <w:p w14:paraId="087DA0F8" w14:textId="77777777" w:rsidR="009073F2" w:rsidRDefault="009073F2">
            <w:pPr>
              <w:jc w:val="center"/>
              <w:rPr>
                <w:rFonts w:ascii="GHEA Grapalat" w:hAnsi="GHEA Grapalat" w:cs="Arial"/>
                <w:color w:val="000000"/>
              </w:rPr>
            </w:pPr>
            <w:r>
              <w:rPr>
                <w:rFonts w:ascii="GHEA Grapalat" w:hAnsi="GHEA Grapalat" w:cs="Arial"/>
                <w:color w:val="000000"/>
              </w:rPr>
              <w:t>м³</w:t>
            </w:r>
          </w:p>
        </w:tc>
        <w:tc>
          <w:tcPr>
            <w:tcW w:w="972" w:type="dxa"/>
            <w:tcBorders>
              <w:top w:val="nil"/>
              <w:left w:val="nil"/>
              <w:bottom w:val="single" w:sz="8" w:space="0" w:color="000000"/>
              <w:right w:val="single" w:sz="8" w:space="0" w:color="000000"/>
            </w:tcBorders>
            <w:vAlign w:val="center"/>
            <w:hideMark/>
          </w:tcPr>
          <w:p w14:paraId="56950C2E" w14:textId="77777777" w:rsidR="009073F2" w:rsidRDefault="009073F2">
            <w:pPr>
              <w:jc w:val="center"/>
              <w:rPr>
                <w:rFonts w:ascii="GHEA Grapalat" w:hAnsi="GHEA Grapalat" w:cs="Arial"/>
                <w:color w:val="000000"/>
              </w:rPr>
            </w:pPr>
            <w:r>
              <w:rPr>
                <w:rFonts w:ascii="GHEA Grapalat" w:hAnsi="GHEA Grapalat" w:cs="Arial"/>
                <w:color w:val="000000"/>
              </w:rPr>
              <w:t xml:space="preserve">   0.80   </w:t>
            </w:r>
          </w:p>
        </w:tc>
        <w:tc>
          <w:tcPr>
            <w:tcW w:w="1527" w:type="dxa"/>
            <w:tcBorders>
              <w:top w:val="nil"/>
              <w:left w:val="nil"/>
              <w:bottom w:val="single" w:sz="8" w:space="0" w:color="000000"/>
              <w:right w:val="single" w:sz="8" w:space="0" w:color="000000"/>
            </w:tcBorders>
            <w:vAlign w:val="center"/>
            <w:hideMark/>
          </w:tcPr>
          <w:p w14:paraId="2F01227E" w14:textId="77777777" w:rsidR="009073F2" w:rsidRDefault="009073F2">
            <w:pPr>
              <w:jc w:val="center"/>
              <w:rPr>
                <w:rFonts w:ascii="GHEA Grapalat" w:hAnsi="GHEA Grapalat" w:cs="Arial"/>
                <w:color w:val="000000"/>
              </w:rPr>
            </w:pPr>
            <w:r>
              <w:rPr>
                <w:rFonts w:ascii="GHEA Grapalat" w:hAnsi="GHEA Grapalat" w:cs="Arial"/>
                <w:color w:val="000000"/>
              </w:rPr>
              <w:t xml:space="preserve">            5.60   </w:t>
            </w:r>
          </w:p>
        </w:tc>
        <w:tc>
          <w:tcPr>
            <w:tcW w:w="1475" w:type="dxa"/>
            <w:tcBorders>
              <w:top w:val="nil"/>
              <w:left w:val="nil"/>
              <w:bottom w:val="single" w:sz="8" w:space="0" w:color="000000"/>
              <w:right w:val="single" w:sz="8" w:space="0" w:color="000000"/>
            </w:tcBorders>
            <w:vAlign w:val="center"/>
            <w:hideMark/>
          </w:tcPr>
          <w:p w14:paraId="5995172F" w14:textId="77777777" w:rsidR="009073F2" w:rsidRDefault="009073F2">
            <w:pPr>
              <w:jc w:val="center"/>
              <w:rPr>
                <w:rFonts w:ascii="GHEA Grapalat" w:hAnsi="GHEA Grapalat" w:cs="Arial"/>
                <w:color w:val="000000"/>
              </w:rPr>
            </w:pPr>
            <w:r>
              <w:rPr>
                <w:rFonts w:ascii="GHEA Grapalat" w:hAnsi="GHEA Grapalat" w:cs="Arial"/>
                <w:color w:val="000000"/>
              </w:rPr>
              <w:t xml:space="preserve">           4.48   </w:t>
            </w:r>
          </w:p>
        </w:tc>
        <w:tc>
          <w:tcPr>
            <w:tcW w:w="193" w:type="dxa"/>
            <w:vAlign w:val="center"/>
            <w:hideMark/>
          </w:tcPr>
          <w:p w14:paraId="47A756FE" w14:textId="77777777" w:rsidR="009073F2" w:rsidRDefault="009073F2">
            <w:pPr>
              <w:rPr>
                <w:sz w:val="20"/>
                <w:szCs w:val="20"/>
              </w:rPr>
            </w:pPr>
          </w:p>
        </w:tc>
      </w:tr>
      <w:tr w:rsidR="009073F2" w14:paraId="32DF2B42" w14:textId="77777777" w:rsidTr="009073F2">
        <w:trPr>
          <w:trHeight w:val="968"/>
        </w:trPr>
        <w:tc>
          <w:tcPr>
            <w:tcW w:w="439" w:type="dxa"/>
            <w:tcBorders>
              <w:top w:val="nil"/>
              <w:left w:val="nil"/>
              <w:bottom w:val="nil"/>
              <w:right w:val="nil"/>
            </w:tcBorders>
            <w:noWrap/>
            <w:vAlign w:val="center"/>
            <w:hideMark/>
          </w:tcPr>
          <w:p w14:paraId="00A2E3EE" w14:textId="77777777" w:rsidR="009073F2" w:rsidRDefault="009073F2">
            <w:pPr>
              <w:jc w:val="center"/>
              <w:rPr>
                <w:rFonts w:ascii="GHEA Grapalat" w:hAnsi="GHEA Grapalat" w:cs="Arial"/>
                <w:sz w:val="20"/>
                <w:szCs w:val="20"/>
              </w:rPr>
            </w:pPr>
            <w:r>
              <w:rPr>
                <w:rFonts w:ascii="GHEA Grapalat" w:hAnsi="GHEA Grapalat" w:cs="Arial"/>
                <w:sz w:val="20"/>
                <w:szCs w:val="20"/>
              </w:rPr>
              <w:t>2</w:t>
            </w:r>
          </w:p>
        </w:tc>
        <w:tc>
          <w:tcPr>
            <w:tcW w:w="3900" w:type="dxa"/>
            <w:tcBorders>
              <w:top w:val="nil"/>
              <w:left w:val="single" w:sz="8" w:space="0" w:color="000000"/>
              <w:bottom w:val="single" w:sz="8" w:space="0" w:color="000000"/>
              <w:right w:val="single" w:sz="8" w:space="0" w:color="000000"/>
            </w:tcBorders>
            <w:hideMark/>
          </w:tcPr>
          <w:p w14:paraId="040EC9B4" w14:textId="77777777" w:rsidR="009073F2" w:rsidRDefault="009073F2">
            <w:pPr>
              <w:rPr>
                <w:rFonts w:ascii="GHEA Grapalat" w:hAnsi="GHEA Grapalat" w:cs="Arial"/>
                <w:color w:val="000000"/>
              </w:rPr>
            </w:pPr>
            <w:r>
              <w:rPr>
                <w:rFonts w:ascii="GHEA Grapalat" w:hAnsi="GHEA Grapalat" w:cs="Arial"/>
                <w:color w:val="000000"/>
              </w:rPr>
              <w:t>Удаление грунта с тыльной стороны существующей подпорной стены (ширина 0,4 м, глубина 0,4 м) — 360 м.</w:t>
            </w:r>
          </w:p>
        </w:tc>
        <w:tc>
          <w:tcPr>
            <w:tcW w:w="830" w:type="dxa"/>
            <w:tcBorders>
              <w:top w:val="nil"/>
              <w:left w:val="nil"/>
              <w:bottom w:val="single" w:sz="8" w:space="0" w:color="000000"/>
              <w:right w:val="single" w:sz="8" w:space="0" w:color="000000"/>
            </w:tcBorders>
            <w:vAlign w:val="center"/>
            <w:hideMark/>
          </w:tcPr>
          <w:p w14:paraId="465CA042" w14:textId="77777777" w:rsidR="009073F2" w:rsidRDefault="009073F2">
            <w:pPr>
              <w:jc w:val="center"/>
              <w:rPr>
                <w:rFonts w:ascii="GHEA Grapalat" w:hAnsi="GHEA Grapalat" w:cs="Arial"/>
                <w:color w:val="000000"/>
              </w:rPr>
            </w:pPr>
            <w:r>
              <w:rPr>
                <w:rFonts w:ascii="GHEA Grapalat" w:hAnsi="GHEA Grapalat" w:cs="Arial"/>
                <w:color w:val="000000"/>
              </w:rPr>
              <w:t>м³</w:t>
            </w:r>
          </w:p>
        </w:tc>
        <w:tc>
          <w:tcPr>
            <w:tcW w:w="972" w:type="dxa"/>
            <w:tcBorders>
              <w:top w:val="nil"/>
              <w:left w:val="nil"/>
              <w:bottom w:val="single" w:sz="8" w:space="0" w:color="000000"/>
              <w:right w:val="single" w:sz="8" w:space="0" w:color="000000"/>
            </w:tcBorders>
            <w:vAlign w:val="center"/>
            <w:hideMark/>
          </w:tcPr>
          <w:p w14:paraId="6A7CED35" w14:textId="77777777" w:rsidR="009073F2" w:rsidRDefault="009073F2">
            <w:pPr>
              <w:jc w:val="center"/>
              <w:rPr>
                <w:rFonts w:ascii="GHEA Grapalat" w:hAnsi="GHEA Grapalat" w:cs="Arial"/>
                <w:color w:val="000000"/>
              </w:rPr>
            </w:pPr>
            <w:r>
              <w:rPr>
                <w:rFonts w:ascii="GHEA Grapalat" w:hAnsi="GHEA Grapalat" w:cs="Arial"/>
                <w:color w:val="000000"/>
              </w:rPr>
              <w:t xml:space="preserve">    1.80   </w:t>
            </w:r>
          </w:p>
        </w:tc>
        <w:tc>
          <w:tcPr>
            <w:tcW w:w="1527" w:type="dxa"/>
            <w:tcBorders>
              <w:top w:val="nil"/>
              <w:left w:val="nil"/>
              <w:bottom w:val="single" w:sz="8" w:space="0" w:color="000000"/>
              <w:right w:val="single" w:sz="8" w:space="0" w:color="000000"/>
            </w:tcBorders>
            <w:vAlign w:val="center"/>
            <w:hideMark/>
          </w:tcPr>
          <w:p w14:paraId="55A4F40D" w14:textId="77777777" w:rsidR="009073F2" w:rsidRDefault="009073F2">
            <w:pPr>
              <w:jc w:val="center"/>
              <w:rPr>
                <w:rFonts w:ascii="GHEA Grapalat" w:hAnsi="GHEA Grapalat" w:cs="Arial"/>
                <w:color w:val="000000"/>
              </w:rPr>
            </w:pPr>
            <w:r>
              <w:rPr>
                <w:rFonts w:ascii="GHEA Grapalat" w:hAnsi="GHEA Grapalat" w:cs="Arial"/>
                <w:color w:val="000000"/>
              </w:rPr>
              <w:t xml:space="preserve">             5.10   </w:t>
            </w:r>
          </w:p>
        </w:tc>
        <w:tc>
          <w:tcPr>
            <w:tcW w:w="1475" w:type="dxa"/>
            <w:tcBorders>
              <w:top w:val="nil"/>
              <w:left w:val="nil"/>
              <w:bottom w:val="single" w:sz="8" w:space="0" w:color="000000"/>
              <w:right w:val="single" w:sz="8" w:space="0" w:color="000000"/>
            </w:tcBorders>
            <w:vAlign w:val="center"/>
            <w:hideMark/>
          </w:tcPr>
          <w:p w14:paraId="343382D8" w14:textId="77777777" w:rsidR="009073F2" w:rsidRDefault="009073F2">
            <w:pPr>
              <w:jc w:val="center"/>
              <w:rPr>
                <w:rFonts w:ascii="GHEA Grapalat" w:hAnsi="GHEA Grapalat" w:cs="Arial"/>
                <w:color w:val="000000"/>
              </w:rPr>
            </w:pPr>
            <w:r>
              <w:rPr>
                <w:rFonts w:ascii="GHEA Grapalat" w:hAnsi="GHEA Grapalat" w:cs="Arial"/>
                <w:color w:val="000000"/>
              </w:rPr>
              <w:t xml:space="preserve">            9.18   </w:t>
            </w:r>
          </w:p>
        </w:tc>
        <w:tc>
          <w:tcPr>
            <w:tcW w:w="193" w:type="dxa"/>
            <w:vAlign w:val="center"/>
            <w:hideMark/>
          </w:tcPr>
          <w:p w14:paraId="372F766E" w14:textId="77777777" w:rsidR="009073F2" w:rsidRDefault="009073F2">
            <w:pPr>
              <w:rPr>
                <w:sz w:val="20"/>
                <w:szCs w:val="20"/>
              </w:rPr>
            </w:pPr>
          </w:p>
        </w:tc>
      </w:tr>
      <w:tr w:rsidR="009073F2" w14:paraId="3C05FB8C" w14:textId="77777777" w:rsidTr="009073F2">
        <w:trPr>
          <w:trHeight w:val="691"/>
        </w:trPr>
        <w:tc>
          <w:tcPr>
            <w:tcW w:w="439" w:type="dxa"/>
            <w:tcBorders>
              <w:top w:val="nil"/>
              <w:left w:val="single" w:sz="8" w:space="0" w:color="000000"/>
              <w:bottom w:val="single" w:sz="8" w:space="0" w:color="000000"/>
              <w:right w:val="single" w:sz="8" w:space="0" w:color="000000"/>
            </w:tcBorders>
            <w:vAlign w:val="center"/>
            <w:hideMark/>
          </w:tcPr>
          <w:p w14:paraId="368B5FE3"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3</w:t>
            </w:r>
          </w:p>
        </w:tc>
        <w:tc>
          <w:tcPr>
            <w:tcW w:w="3900" w:type="dxa"/>
            <w:tcBorders>
              <w:top w:val="nil"/>
              <w:left w:val="nil"/>
              <w:bottom w:val="single" w:sz="8" w:space="0" w:color="000000"/>
              <w:right w:val="single" w:sz="8" w:space="0" w:color="000000"/>
            </w:tcBorders>
            <w:hideMark/>
          </w:tcPr>
          <w:p w14:paraId="1BEA6A4C" w14:textId="77777777" w:rsidR="009073F2" w:rsidRDefault="009073F2">
            <w:pPr>
              <w:rPr>
                <w:rFonts w:ascii="GHEA Grapalat" w:hAnsi="GHEA Grapalat" w:cs="Arial"/>
                <w:color w:val="000000"/>
              </w:rPr>
            </w:pPr>
            <w:r>
              <w:rPr>
                <w:rFonts w:ascii="GHEA Grapalat" w:hAnsi="GHEA Grapalat" w:cs="Arial"/>
                <w:color w:val="000000"/>
              </w:rPr>
              <w:t>Демонтаж старой повреждённой подпорной стены, выполненной кладкой типа «Эребуни».</w:t>
            </w:r>
          </w:p>
        </w:tc>
        <w:tc>
          <w:tcPr>
            <w:tcW w:w="830" w:type="dxa"/>
            <w:tcBorders>
              <w:top w:val="nil"/>
              <w:left w:val="nil"/>
              <w:bottom w:val="single" w:sz="8" w:space="0" w:color="000000"/>
              <w:right w:val="single" w:sz="8" w:space="0" w:color="000000"/>
            </w:tcBorders>
            <w:vAlign w:val="center"/>
            <w:hideMark/>
          </w:tcPr>
          <w:p w14:paraId="0AFCAF7E" w14:textId="77777777" w:rsidR="009073F2" w:rsidRDefault="009073F2">
            <w:pPr>
              <w:jc w:val="center"/>
              <w:rPr>
                <w:rFonts w:ascii="GHEA Grapalat" w:hAnsi="GHEA Grapalat" w:cs="Arial"/>
                <w:color w:val="000000"/>
              </w:rPr>
            </w:pPr>
            <w:r>
              <w:rPr>
                <w:rFonts w:ascii="GHEA Grapalat" w:hAnsi="GHEA Grapalat" w:cs="Arial"/>
                <w:color w:val="000000"/>
              </w:rPr>
              <w:t>м³</w:t>
            </w:r>
          </w:p>
        </w:tc>
        <w:tc>
          <w:tcPr>
            <w:tcW w:w="972" w:type="dxa"/>
            <w:tcBorders>
              <w:top w:val="nil"/>
              <w:left w:val="nil"/>
              <w:bottom w:val="single" w:sz="8" w:space="0" w:color="000000"/>
              <w:right w:val="single" w:sz="8" w:space="0" w:color="000000"/>
            </w:tcBorders>
            <w:vAlign w:val="center"/>
            <w:hideMark/>
          </w:tcPr>
          <w:p w14:paraId="1AE52C00" w14:textId="77777777" w:rsidR="009073F2" w:rsidRDefault="009073F2">
            <w:pPr>
              <w:jc w:val="center"/>
              <w:rPr>
                <w:rFonts w:ascii="GHEA Grapalat" w:hAnsi="GHEA Grapalat" w:cs="Arial"/>
                <w:color w:val="000000"/>
              </w:rPr>
            </w:pPr>
            <w:r>
              <w:rPr>
                <w:rFonts w:ascii="GHEA Grapalat" w:hAnsi="GHEA Grapalat" w:cs="Arial"/>
                <w:color w:val="000000"/>
              </w:rPr>
              <w:t xml:space="preserve">   5.00   </w:t>
            </w:r>
          </w:p>
        </w:tc>
        <w:tc>
          <w:tcPr>
            <w:tcW w:w="1527" w:type="dxa"/>
            <w:tcBorders>
              <w:top w:val="nil"/>
              <w:left w:val="nil"/>
              <w:bottom w:val="single" w:sz="8" w:space="0" w:color="000000"/>
              <w:right w:val="single" w:sz="8" w:space="0" w:color="000000"/>
            </w:tcBorders>
            <w:vAlign w:val="center"/>
            <w:hideMark/>
          </w:tcPr>
          <w:p w14:paraId="64D5AA74" w14:textId="77777777" w:rsidR="009073F2" w:rsidRDefault="009073F2">
            <w:pPr>
              <w:jc w:val="center"/>
              <w:rPr>
                <w:rFonts w:ascii="GHEA Grapalat" w:hAnsi="GHEA Grapalat" w:cs="Arial"/>
                <w:color w:val="000000"/>
              </w:rPr>
            </w:pPr>
            <w:r>
              <w:rPr>
                <w:rFonts w:ascii="GHEA Grapalat" w:hAnsi="GHEA Grapalat" w:cs="Arial"/>
                <w:color w:val="000000"/>
              </w:rPr>
              <w:t xml:space="preserve">            7.20   </w:t>
            </w:r>
          </w:p>
        </w:tc>
        <w:tc>
          <w:tcPr>
            <w:tcW w:w="1475" w:type="dxa"/>
            <w:tcBorders>
              <w:top w:val="nil"/>
              <w:left w:val="nil"/>
              <w:bottom w:val="single" w:sz="8" w:space="0" w:color="000000"/>
              <w:right w:val="single" w:sz="8" w:space="0" w:color="000000"/>
            </w:tcBorders>
            <w:vAlign w:val="center"/>
            <w:hideMark/>
          </w:tcPr>
          <w:p w14:paraId="73F915A7" w14:textId="77777777" w:rsidR="009073F2" w:rsidRDefault="009073F2">
            <w:pPr>
              <w:jc w:val="center"/>
              <w:rPr>
                <w:rFonts w:ascii="GHEA Grapalat" w:hAnsi="GHEA Grapalat" w:cs="Arial"/>
                <w:color w:val="000000"/>
              </w:rPr>
            </w:pPr>
            <w:r>
              <w:rPr>
                <w:rFonts w:ascii="GHEA Grapalat" w:hAnsi="GHEA Grapalat" w:cs="Arial"/>
                <w:color w:val="000000"/>
              </w:rPr>
              <w:t xml:space="preserve">         36.00   </w:t>
            </w:r>
          </w:p>
        </w:tc>
        <w:tc>
          <w:tcPr>
            <w:tcW w:w="193" w:type="dxa"/>
            <w:vAlign w:val="center"/>
            <w:hideMark/>
          </w:tcPr>
          <w:p w14:paraId="35C0AEFD" w14:textId="77777777" w:rsidR="009073F2" w:rsidRDefault="009073F2">
            <w:pPr>
              <w:rPr>
                <w:sz w:val="20"/>
                <w:szCs w:val="20"/>
              </w:rPr>
            </w:pPr>
          </w:p>
        </w:tc>
      </w:tr>
      <w:tr w:rsidR="009073F2" w14:paraId="14FC6153" w14:textId="77777777" w:rsidTr="009073F2">
        <w:trPr>
          <w:trHeight w:val="1071"/>
        </w:trPr>
        <w:tc>
          <w:tcPr>
            <w:tcW w:w="439" w:type="dxa"/>
            <w:tcBorders>
              <w:top w:val="nil"/>
              <w:left w:val="single" w:sz="8" w:space="0" w:color="000000"/>
              <w:bottom w:val="single" w:sz="8" w:space="0" w:color="000000"/>
              <w:right w:val="single" w:sz="8" w:space="0" w:color="000000"/>
            </w:tcBorders>
            <w:vAlign w:val="center"/>
            <w:hideMark/>
          </w:tcPr>
          <w:p w14:paraId="4C900951"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4</w:t>
            </w:r>
          </w:p>
        </w:tc>
        <w:tc>
          <w:tcPr>
            <w:tcW w:w="3900" w:type="dxa"/>
            <w:tcBorders>
              <w:top w:val="nil"/>
              <w:left w:val="nil"/>
              <w:bottom w:val="single" w:sz="4" w:space="0" w:color="auto"/>
              <w:right w:val="single" w:sz="8" w:space="0" w:color="000000"/>
            </w:tcBorders>
            <w:hideMark/>
          </w:tcPr>
          <w:p w14:paraId="4CC25200" w14:textId="77777777" w:rsidR="009073F2" w:rsidRDefault="009073F2">
            <w:pPr>
              <w:rPr>
                <w:rFonts w:ascii="GHEA Grapalat" w:hAnsi="GHEA Grapalat" w:cs="Arial"/>
                <w:color w:val="000000"/>
              </w:rPr>
            </w:pPr>
            <w:r>
              <w:rPr>
                <w:rFonts w:ascii="GHEA Grapalat" w:hAnsi="GHEA Grapalat" w:cs="Arial"/>
                <w:color w:val="000000"/>
              </w:rPr>
              <w:t>Осторожное извлечение ослабленных, подвижных колотых базальтовых камней с целью их последующего использования.</w:t>
            </w:r>
          </w:p>
        </w:tc>
        <w:tc>
          <w:tcPr>
            <w:tcW w:w="830" w:type="dxa"/>
            <w:tcBorders>
              <w:top w:val="nil"/>
              <w:left w:val="nil"/>
              <w:bottom w:val="single" w:sz="4" w:space="0" w:color="auto"/>
              <w:right w:val="single" w:sz="8" w:space="0" w:color="000000"/>
            </w:tcBorders>
            <w:vAlign w:val="center"/>
            <w:hideMark/>
          </w:tcPr>
          <w:p w14:paraId="55D0A137" w14:textId="77777777" w:rsidR="009073F2" w:rsidRDefault="009073F2">
            <w:pPr>
              <w:jc w:val="center"/>
              <w:rPr>
                <w:rFonts w:ascii="GHEA Grapalat" w:hAnsi="GHEA Grapalat" w:cs="Arial"/>
                <w:color w:val="000000"/>
              </w:rPr>
            </w:pPr>
            <w:r>
              <w:rPr>
                <w:rFonts w:ascii="GHEA Grapalat" w:hAnsi="GHEA Grapalat" w:cs="Arial"/>
                <w:color w:val="000000"/>
              </w:rPr>
              <w:t>м²</w:t>
            </w:r>
          </w:p>
        </w:tc>
        <w:tc>
          <w:tcPr>
            <w:tcW w:w="972" w:type="dxa"/>
            <w:tcBorders>
              <w:top w:val="nil"/>
              <w:left w:val="nil"/>
              <w:bottom w:val="single" w:sz="4" w:space="0" w:color="auto"/>
              <w:right w:val="single" w:sz="8" w:space="0" w:color="000000"/>
            </w:tcBorders>
            <w:vAlign w:val="center"/>
            <w:hideMark/>
          </w:tcPr>
          <w:p w14:paraId="3FC5A54E" w14:textId="77777777" w:rsidR="009073F2" w:rsidRDefault="009073F2">
            <w:pPr>
              <w:jc w:val="center"/>
              <w:rPr>
                <w:rFonts w:ascii="GHEA Grapalat" w:hAnsi="GHEA Grapalat" w:cs="Arial"/>
                <w:color w:val="000000"/>
              </w:rPr>
            </w:pPr>
            <w:r>
              <w:rPr>
                <w:rFonts w:ascii="GHEA Grapalat" w:hAnsi="GHEA Grapalat" w:cs="Arial"/>
                <w:color w:val="000000"/>
              </w:rPr>
              <w:t xml:space="preserve">   8.00   </w:t>
            </w:r>
          </w:p>
        </w:tc>
        <w:tc>
          <w:tcPr>
            <w:tcW w:w="1527" w:type="dxa"/>
            <w:tcBorders>
              <w:top w:val="nil"/>
              <w:left w:val="nil"/>
              <w:bottom w:val="single" w:sz="4" w:space="0" w:color="auto"/>
              <w:right w:val="single" w:sz="8" w:space="0" w:color="000000"/>
            </w:tcBorders>
            <w:vAlign w:val="center"/>
            <w:hideMark/>
          </w:tcPr>
          <w:p w14:paraId="1C637183" w14:textId="77777777" w:rsidR="009073F2" w:rsidRDefault="009073F2">
            <w:pPr>
              <w:jc w:val="center"/>
              <w:rPr>
                <w:rFonts w:ascii="GHEA Grapalat" w:hAnsi="GHEA Grapalat" w:cs="Arial"/>
                <w:color w:val="000000"/>
              </w:rPr>
            </w:pPr>
            <w:r>
              <w:rPr>
                <w:rFonts w:ascii="GHEA Grapalat" w:hAnsi="GHEA Grapalat" w:cs="Arial"/>
                <w:color w:val="000000"/>
              </w:rPr>
              <w:t xml:space="preserve">            2.70   </w:t>
            </w:r>
          </w:p>
        </w:tc>
        <w:tc>
          <w:tcPr>
            <w:tcW w:w="1475" w:type="dxa"/>
            <w:tcBorders>
              <w:top w:val="nil"/>
              <w:left w:val="nil"/>
              <w:bottom w:val="single" w:sz="4" w:space="0" w:color="auto"/>
              <w:right w:val="single" w:sz="8" w:space="0" w:color="000000"/>
            </w:tcBorders>
            <w:vAlign w:val="center"/>
            <w:hideMark/>
          </w:tcPr>
          <w:p w14:paraId="2E066FB4" w14:textId="77777777" w:rsidR="009073F2" w:rsidRDefault="009073F2">
            <w:pPr>
              <w:jc w:val="center"/>
              <w:rPr>
                <w:rFonts w:ascii="GHEA Grapalat" w:hAnsi="GHEA Grapalat" w:cs="Arial"/>
                <w:color w:val="000000"/>
              </w:rPr>
            </w:pPr>
            <w:r>
              <w:rPr>
                <w:rFonts w:ascii="GHEA Grapalat" w:hAnsi="GHEA Grapalat" w:cs="Arial"/>
                <w:color w:val="000000"/>
              </w:rPr>
              <w:t xml:space="preserve">          21.60   </w:t>
            </w:r>
          </w:p>
        </w:tc>
        <w:tc>
          <w:tcPr>
            <w:tcW w:w="193" w:type="dxa"/>
            <w:vAlign w:val="center"/>
            <w:hideMark/>
          </w:tcPr>
          <w:p w14:paraId="47F8204F" w14:textId="77777777" w:rsidR="009073F2" w:rsidRDefault="009073F2">
            <w:pPr>
              <w:rPr>
                <w:sz w:val="20"/>
                <w:szCs w:val="20"/>
              </w:rPr>
            </w:pPr>
          </w:p>
        </w:tc>
      </w:tr>
      <w:tr w:rsidR="009073F2" w14:paraId="0BF0EDEE" w14:textId="77777777" w:rsidTr="009073F2">
        <w:trPr>
          <w:trHeight w:val="714"/>
        </w:trPr>
        <w:tc>
          <w:tcPr>
            <w:tcW w:w="439" w:type="dxa"/>
            <w:tcBorders>
              <w:top w:val="nil"/>
              <w:left w:val="single" w:sz="8" w:space="0" w:color="000000"/>
              <w:bottom w:val="single" w:sz="8" w:space="0" w:color="000000"/>
              <w:right w:val="single" w:sz="8" w:space="0" w:color="000000"/>
            </w:tcBorders>
            <w:vAlign w:val="center"/>
            <w:hideMark/>
          </w:tcPr>
          <w:p w14:paraId="312E72D6"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5</w:t>
            </w:r>
          </w:p>
        </w:tc>
        <w:tc>
          <w:tcPr>
            <w:tcW w:w="3900" w:type="dxa"/>
            <w:tcBorders>
              <w:top w:val="nil"/>
              <w:left w:val="single" w:sz="4" w:space="0" w:color="auto"/>
              <w:bottom w:val="single" w:sz="4" w:space="0" w:color="auto"/>
              <w:right w:val="single" w:sz="4" w:space="0" w:color="auto"/>
            </w:tcBorders>
            <w:shd w:val="clear" w:color="000000" w:fill="FFFFFF"/>
            <w:hideMark/>
          </w:tcPr>
          <w:p w14:paraId="5DF852BC" w14:textId="77777777" w:rsidR="009073F2" w:rsidRDefault="009073F2">
            <w:pPr>
              <w:rPr>
                <w:rFonts w:ascii="GHEA Grapalat" w:hAnsi="GHEA Grapalat" w:cs="Arial"/>
              </w:rPr>
            </w:pPr>
            <w:r>
              <w:rPr>
                <w:rFonts w:ascii="GHEA Grapalat" w:hAnsi="GHEA Grapalat" w:cs="Arial"/>
              </w:rPr>
              <w:br/>
              <w:t>Снос бетонных фундаментов и  бетонных стен</w:t>
            </w:r>
          </w:p>
        </w:tc>
        <w:tc>
          <w:tcPr>
            <w:tcW w:w="830" w:type="dxa"/>
            <w:tcBorders>
              <w:top w:val="nil"/>
              <w:left w:val="nil"/>
              <w:bottom w:val="single" w:sz="4" w:space="0" w:color="auto"/>
              <w:right w:val="single" w:sz="4" w:space="0" w:color="auto"/>
            </w:tcBorders>
            <w:shd w:val="clear" w:color="000000" w:fill="FFFFFF"/>
            <w:vAlign w:val="center"/>
            <w:hideMark/>
          </w:tcPr>
          <w:p w14:paraId="1A8ACBB8" w14:textId="77777777" w:rsidR="009073F2" w:rsidRDefault="009073F2">
            <w:pPr>
              <w:jc w:val="center"/>
              <w:rPr>
                <w:rFonts w:ascii="GHEA Grapalat" w:hAnsi="GHEA Grapalat" w:cs="Arial"/>
              </w:rPr>
            </w:pPr>
            <w:r>
              <w:rPr>
                <w:rFonts w:ascii="GHEA Grapalat" w:hAnsi="GHEA Grapalat" w:cs="Arial"/>
              </w:rPr>
              <w:t>м³</w:t>
            </w:r>
          </w:p>
        </w:tc>
        <w:tc>
          <w:tcPr>
            <w:tcW w:w="972" w:type="dxa"/>
            <w:tcBorders>
              <w:top w:val="nil"/>
              <w:left w:val="nil"/>
              <w:bottom w:val="single" w:sz="4" w:space="0" w:color="auto"/>
              <w:right w:val="single" w:sz="4" w:space="0" w:color="auto"/>
            </w:tcBorders>
            <w:shd w:val="clear" w:color="000000" w:fill="FFFFFF"/>
            <w:noWrap/>
            <w:vAlign w:val="center"/>
            <w:hideMark/>
          </w:tcPr>
          <w:p w14:paraId="59B60804" w14:textId="77777777" w:rsidR="009073F2" w:rsidRDefault="009073F2">
            <w:pPr>
              <w:jc w:val="center"/>
              <w:rPr>
                <w:rFonts w:ascii="GHEA Grapalat" w:hAnsi="GHEA Grapalat" w:cs="Arial"/>
              </w:rPr>
            </w:pPr>
            <w:r>
              <w:rPr>
                <w:rFonts w:ascii="GHEA Grapalat" w:hAnsi="GHEA Grapalat" w:cs="Arial"/>
              </w:rPr>
              <w:t xml:space="preserve">   4.00   </w:t>
            </w:r>
          </w:p>
        </w:tc>
        <w:tc>
          <w:tcPr>
            <w:tcW w:w="1527" w:type="dxa"/>
            <w:tcBorders>
              <w:top w:val="nil"/>
              <w:left w:val="nil"/>
              <w:bottom w:val="single" w:sz="4" w:space="0" w:color="auto"/>
              <w:right w:val="single" w:sz="4" w:space="0" w:color="auto"/>
            </w:tcBorders>
            <w:shd w:val="clear" w:color="000000" w:fill="FFFFFF"/>
            <w:noWrap/>
            <w:vAlign w:val="center"/>
            <w:hideMark/>
          </w:tcPr>
          <w:p w14:paraId="375E67CE" w14:textId="77777777" w:rsidR="009073F2" w:rsidRDefault="009073F2">
            <w:pPr>
              <w:jc w:val="center"/>
              <w:rPr>
                <w:rFonts w:ascii="GHEA Grapalat" w:hAnsi="GHEA Grapalat" w:cs="Arial"/>
              </w:rPr>
            </w:pPr>
            <w:r>
              <w:rPr>
                <w:rFonts w:ascii="GHEA Grapalat" w:hAnsi="GHEA Grapalat" w:cs="Arial"/>
              </w:rPr>
              <w:t xml:space="preserve">          23.04   </w:t>
            </w:r>
          </w:p>
        </w:tc>
        <w:tc>
          <w:tcPr>
            <w:tcW w:w="1475" w:type="dxa"/>
            <w:tcBorders>
              <w:top w:val="nil"/>
              <w:left w:val="nil"/>
              <w:bottom w:val="single" w:sz="4" w:space="0" w:color="auto"/>
              <w:right w:val="single" w:sz="4" w:space="0" w:color="auto"/>
            </w:tcBorders>
            <w:shd w:val="clear" w:color="000000" w:fill="FFFFFF"/>
            <w:noWrap/>
            <w:vAlign w:val="center"/>
            <w:hideMark/>
          </w:tcPr>
          <w:p w14:paraId="3BC12852" w14:textId="77777777" w:rsidR="009073F2" w:rsidRDefault="009073F2">
            <w:pPr>
              <w:jc w:val="center"/>
              <w:rPr>
                <w:rFonts w:ascii="GHEA Grapalat" w:hAnsi="GHEA Grapalat" w:cs="Arial"/>
              </w:rPr>
            </w:pPr>
            <w:r>
              <w:rPr>
                <w:rFonts w:ascii="GHEA Grapalat" w:hAnsi="GHEA Grapalat" w:cs="Arial"/>
              </w:rPr>
              <w:t xml:space="preserve">          92.16   </w:t>
            </w:r>
          </w:p>
        </w:tc>
        <w:tc>
          <w:tcPr>
            <w:tcW w:w="193" w:type="dxa"/>
            <w:vAlign w:val="center"/>
            <w:hideMark/>
          </w:tcPr>
          <w:p w14:paraId="7C34AD7F" w14:textId="77777777" w:rsidR="009073F2" w:rsidRDefault="009073F2">
            <w:pPr>
              <w:rPr>
                <w:sz w:val="20"/>
                <w:szCs w:val="20"/>
              </w:rPr>
            </w:pPr>
          </w:p>
        </w:tc>
      </w:tr>
      <w:tr w:rsidR="009073F2" w14:paraId="56EF5F19" w14:textId="77777777" w:rsidTr="009073F2">
        <w:trPr>
          <w:trHeight w:val="1337"/>
        </w:trPr>
        <w:tc>
          <w:tcPr>
            <w:tcW w:w="439" w:type="dxa"/>
            <w:tcBorders>
              <w:top w:val="nil"/>
              <w:left w:val="single" w:sz="8" w:space="0" w:color="000000"/>
              <w:bottom w:val="single" w:sz="8" w:space="0" w:color="000000"/>
              <w:right w:val="single" w:sz="8" w:space="0" w:color="000000"/>
            </w:tcBorders>
            <w:vAlign w:val="center"/>
            <w:hideMark/>
          </w:tcPr>
          <w:p w14:paraId="34E482A0"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6</w:t>
            </w:r>
          </w:p>
        </w:tc>
        <w:tc>
          <w:tcPr>
            <w:tcW w:w="3900" w:type="dxa"/>
            <w:tcBorders>
              <w:top w:val="nil"/>
              <w:left w:val="single" w:sz="4" w:space="0" w:color="auto"/>
              <w:bottom w:val="single" w:sz="4" w:space="0" w:color="auto"/>
              <w:right w:val="single" w:sz="4" w:space="0" w:color="auto"/>
            </w:tcBorders>
            <w:shd w:val="clear" w:color="000000" w:fill="FFFFFF"/>
            <w:hideMark/>
          </w:tcPr>
          <w:p w14:paraId="3D7412AF" w14:textId="77777777" w:rsidR="009073F2" w:rsidRDefault="009073F2">
            <w:pPr>
              <w:rPr>
                <w:rFonts w:ascii="GHEA Grapalat" w:hAnsi="GHEA Grapalat" w:cs="Arial"/>
              </w:rPr>
            </w:pPr>
            <w:r>
              <w:rPr>
                <w:rFonts w:ascii="GHEA Grapalat" w:hAnsi="GHEA Grapalat" w:cs="Arial"/>
              </w:rPr>
              <w:br/>
              <w:t>Механизированная обработка почвы/выемка почвенного слоя, сбор строительного мусора, погрузка на самосвалы</w:t>
            </w:r>
          </w:p>
        </w:tc>
        <w:tc>
          <w:tcPr>
            <w:tcW w:w="830" w:type="dxa"/>
            <w:tcBorders>
              <w:top w:val="nil"/>
              <w:left w:val="nil"/>
              <w:bottom w:val="single" w:sz="4" w:space="0" w:color="auto"/>
              <w:right w:val="single" w:sz="4" w:space="0" w:color="auto"/>
            </w:tcBorders>
            <w:shd w:val="clear" w:color="000000" w:fill="FFFFFF"/>
            <w:vAlign w:val="center"/>
            <w:hideMark/>
          </w:tcPr>
          <w:p w14:paraId="28FDA642" w14:textId="77777777" w:rsidR="009073F2" w:rsidRDefault="009073F2">
            <w:pPr>
              <w:jc w:val="center"/>
              <w:rPr>
                <w:rFonts w:ascii="GHEA Grapalat" w:hAnsi="GHEA Grapalat" w:cs="Arial"/>
              </w:rPr>
            </w:pPr>
            <w:r>
              <w:rPr>
                <w:rFonts w:ascii="GHEA Grapalat" w:hAnsi="GHEA Grapalat" w:cs="Arial"/>
              </w:rPr>
              <w:t>м³</w:t>
            </w:r>
          </w:p>
        </w:tc>
        <w:tc>
          <w:tcPr>
            <w:tcW w:w="972" w:type="dxa"/>
            <w:tcBorders>
              <w:top w:val="nil"/>
              <w:left w:val="nil"/>
              <w:bottom w:val="single" w:sz="4" w:space="0" w:color="auto"/>
              <w:right w:val="single" w:sz="4" w:space="0" w:color="auto"/>
            </w:tcBorders>
            <w:shd w:val="clear" w:color="000000" w:fill="FFFFFF"/>
            <w:noWrap/>
            <w:vAlign w:val="center"/>
            <w:hideMark/>
          </w:tcPr>
          <w:p w14:paraId="25DFEDEC" w14:textId="77777777" w:rsidR="009073F2" w:rsidRDefault="009073F2">
            <w:pPr>
              <w:jc w:val="center"/>
              <w:rPr>
                <w:rFonts w:ascii="GHEA Grapalat" w:hAnsi="GHEA Grapalat" w:cs="Arial"/>
              </w:rPr>
            </w:pPr>
            <w:r>
              <w:rPr>
                <w:rFonts w:ascii="GHEA Grapalat" w:hAnsi="GHEA Grapalat" w:cs="Arial"/>
              </w:rPr>
              <w:t xml:space="preserve">   3.00   </w:t>
            </w:r>
          </w:p>
        </w:tc>
        <w:tc>
          <w:tcPr>
            <w:tcW w:w="1527" w:type="dxa"/>
            <w:tcBorders>
              <w:top w:val="nil"/>
              <w:left w:val="nil"/>
              <w:bottom w:val="single" w:sz="4" w:space="0" w:color="auto"/>
              <w:right w:val="single" w:sz="4" w:space="0" w:color="auto"/>
            </w:tcBorders>
            <w:shd w:val="clear" w:color="000000" w:fill="FFFFFF"/>
            <w:noWrap/>
            <w:vAlign w:val="center"/>
            <w:hideMark/>
          </w:tcPr>
          <w:p w14:paraId="1AB73634" w14:textId="77777777" w:rsidR="009073F2" w:rsidRDefault="009073F2">
            <w:pPr>
              <w:jc w:val="center"/>
              <w:rPr>
                <w:rFonts w:ascii="GHEA Grapalat" w:hAnsi="GHEA Grapalat" w:cs="Arial"/>
              </w:rPr>
            </w:pPr>
            <w:r>
              <w:rPr>
                <w:rFonts w:ascii="GHEA Grapalat" w:hAnsi="GHEA Grapalat" w:cs="Arial"/>
              </w:rPr>
              <w:t xml:space="preserve">            0.85   </w:t>
            </w:r>
          </w:p>
        </w:tc>
        <w:tc>
          <w:tcPr>
            <w:tcW w:w="1475" w:type="dxa"/>
            <w:tcBorders>
              <w:top w:val="nil"/>
              <w:left w:val="nil"/>
              <w:bottom w:val="single" w:sz="4" w:space="0" w:color="auto"/>
              <w:right w:val="single" w:sz="4" w:space="0" w:color="auto"/>
            </w:tcBorders>
            <w:shd w:val="clear" w:color="000000" w:fill="FFFFFF"/>
            <w:noWrap/>
            <w:vAlign w:val="center"/>
            <w:hideMark/>
          </w:tcPr>
          <w:p w14:paraId="01A7169A" w14:textId="77777777" w:rsidR="009073F2" w:rsidRDefault="009073F2">
            <w:pPr>
              <w:jc w:val="center"/>
              <w:rPr>
                <w:rFonts w:ascii="GHEA Grapalat" w:hAnsi="GHEA Grapalat" w:cs="Arial"/>
              </w:rPr>
            </w:pPr>
            <w:r>
              <w:rPr>
                <w:rFonts w:ascii="GHEA Grapalat" w:hAnsi="GHEA Grapalat" w:cs="Arial"/>
              </w:rPr>
              <w:t xml:space="preserve">            2.55   </w:t>
            </w:r>
          </w:p>
        </w:tc>
        <w:tc>
          <w:tcPr>
            <w:tcW w:w="193" w:type="dxa"/>
            <w:vAlign w:val="center"/>
            <w:hideMark/>
          </w:tcPr>
          <w:p w14:paraId="021ABDC8" w14:textId="77777777" w:rsidR="009073F2" w:rsidRDefault="009073F2">
            <w:pPr>
              <w:rPr>
                <w:sz w:val="20"/>
                <w:szCs w:val="20"/>
              </w:rPr>
            </w:pPr>
          </w:p>
        </w:tc>
      </w:tr>
      <w:tr w:rsidR="009073F2" w14:paraId="4F0A6225" w14:textId="77777777" w:rsidTr="009073F2">
        <w:trPr>
          <w:trHeight w:val="495"/>
        </w:trPr>
        <w:tc>
          <w:tcPr>
            <w:tcW w:w="439" w:type="dxa"/>
            <w:tcBorders>
              <w:top w:val="nil"/>
              <w:left w:val="single" w:sz="8" w:space="0" w:color="000000"/>
              <w:bottom w:val="single" w:sz="8" w:space="0" w:color="000000"/>
              <w:right w:val="single" w:sz="8" w:space="0" w:color="000000"/>
            </w:tcBorders>
            <w:vAlign w:val="center"/>
            <w:hideMark/>
          </w:tcPr>
          <w:p w14:paraId="38202553"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7</w:t>
            </w:r>
          </w:p>
        </w:tc>
        <w:tc>
          <w:tcPr>
            <w:tcW w:w="3900" w:type="dxa"/>
            <w:tcBorders>
              <w:top w:val="nil"/>
              <w:left w:val="single" w:sz="4" w:space="0" w:color="auto"/>
              <w:bottom w:val="single" w:sz="4" w:space="0" w:color="auto"/>
              <w:right w:val="single" w:sz="4" w:space="0" w:color="auto"/>
            </w:tcBorders>
            <w:shd w:val="clear" w:color="000000" w:fill="FFFFFF"/>
            <w:hideMark/>
          </w:tcPr>
          <w:p w14:paraId="4444A736" w14:textId="77777777" w:rsidR="009073F2" w:rsidRDefault="009073F2">
            <w:r>
              <w:br/>
              <w:t>Обработка почвы вручную</w:t>
            </w:r>
          </w:p>
        </w:tc>
        <w:tc>
          <w:tcPr>
            <w:tcW w:w="830" w:type="dxa"/>
            <w:tcBorders>
              <w:top w:val="nil"/>
              <w:left w:val="nil"/>
              <w:bottom w:val="single" w:sz="4" w:space="0" w:color="auto"/>
              <w:right w:val="single" w:sz="4" w:space="0" w:color="auto"/>
            </w:tcBorders>
            <w:shd w:val="clear" w:color="000000" w:fill="FFFFFF"/>
            <w:vAlign w:val="center"/>
            <w:hideMark/>
          </w:tcPr>
          <w:p w14:paraId="18CF9617" w14:textId="77777777" w:rsidR="009073F2" w:rsidRDefault="009073F2">
            <w:pPr>
              <w:jc w:val="center"/>
              <w:rPr>
                <w:rFonts w:ascii="GHEA Grapalat" w:hAnsi="GHEA Grapalat" w:cs="Arial"/>
              </w:rPr>
            </w:pPr>
            <w:r>
              <w:rPr>
                <w:rFonts w:ascii="GHEA Grapalat" w:hAnsi="GHEA Grapalat" w:cs="Arial"/>
              </w:rPr>
              <w:t>м³</w:t>
            </w:r>
          </w:p>
        </w:tc>
        <w:tc>
          <w:tcPr>
            <w:tcW w:w="972" w:type="dxa"/>
            <w:tcBorders>
              <w:top w:val="nil"/>
              <w:left w:val="nil"/>
              <w:bottom w:val="single" w:sz="4" w:space="0" w:color="auto"/>
              <w:right w:val="single" w:sz="4" w:space="0" w:color="auto"/>
            </w:tcBorders>
            <w:shd w:val="clear" w:color="000000" w:fill="FFFFFF"/>
            <w:noWrap/>
            <w:vAlign w:val="center"/>
            <w:hideMark/>
          </w:tcPr>
          <w:p w14:paraId="6EBDB12A" w14:textId="77777777" w:rsidR="009073F2" w:rsidRDefault="009073F2">
            <w:pPr>
              <w:jc w:val="center"/>
              <w:rPr>
                <w:rFonts w:ascii="GHEA Grapalat" w:hAnsi="GHEA Grapalat" w:cs="Arial"/>
              </w:rPr>
            </w:pPr>
            <w:r>
              <w:rPr>
                <w:rFonts w:ascii="GHEA Grapalat" w:hAnsi="GHEA Grapalat" w:cs="Arial"/>
              </w:rPr>
              <w:t xml:space="preserve">    2.00   </w:t>
            </w:r>
          </w:p>
        </w:tc>
        <w:tc>
          <w:tcPr>
            <w:tcW w:w="1527" w:type="dxa"/>
            <w:tcBorders>
              <w:top w:val="nil"/>
              <w:left w:val="nil"/>
              <w:bottom w:val="single" w:sz="4" w:space="0" w:color="auto"/>
              <w:right w:val="single" w:sz="4" w:space="0" w:color="auto"/>
            </w:tcBorders>
            <w:shd w:val="clear" w:color="000000" w:fill="FFFFFF"/>
            <w:noWrap/>
            <w:vAlign w:val="center"/>
            <w:hideMark/>
          </w:tcPr>
          <w:p w14:paraId="7E429D07" w14:textId="77777777" w:rsidR="009073F2" w:rsidRDefault="009073F2">
            <w:pPr>
              <w:jc w:val="center"/>
              <w:rPr>
                <w:rFonts w:ascii="GHEA Grapalat" w:hAnsi="GHEA Grapalat" w:cs="Arial"/>
              </w:rPr>
            </w:pPr>
            <w:r>
              <w:rPr>
                <w:rFonts w:ascii="GHEA Grapalat" w:hAnsi="GHEA Grapalat" w:cs="Arial"/>
              </w:rPr>
              <w:t xml:space="preserve">             3.31   </w:t>
            </w:r>
          </w:p>
        </w:tc>
        <w:tc>
          <w:tcPr>
            <w:tcW w:w="1475" w:type="dxa"/>
            <w:tcBorders>
              <w:top w:val="nil"/>
              <w:left w:val="nil"/>
              <w:bottom w:val="single" w:sz="4" w:space="0" w:color="auto"/>
              <w:right w:val="single" w:sz="4" w:space="0" w:color="auto"/>
            </w:tcBorders>
            <w:shd w:val="clear" w:color="000000" w:fill="FFFFFF"/>
            <w:noWrap/>
            <w:vAlign w:val="center"/>
            <w:hideMark/>
          </w:tcPr>
          <w:p w14:paraId="5C8F10A6" w14:textId="77777777" w:rsidR="009073F2" w:rsidRDefault="009073F2">
            <w:pPr>
              <w:jc w:val="center"/>
              <w:rPr>
                <w:rFonts w:ascii="GHEA Grapalat" w:hAnsi="GHEA Grapalat" w:cs="Arial"/>
              </w:rPr>
            </w:pPr>
            <w:r>
              <w:rPr>
                <w:rFonts w:ascii="GHEA Grapalat" w:hAnsi="GHEA Grapalat" w:cs="Arial"/>
              </w:rPr>
              <w:t xml:space="preserve">           6.62   </w:t>
            </w:r>
          </w:p>
        </w:tc>
        <w:tc>
          <w:tcPr>
            <w:tcW w:w="193" w:type="dxa"/>
            <w:vAlign w:val="center"/>
            <w:hideMark/>
          </w:tcPr>
          <w:p w14:paraId="777E9AED" w14:textId="77777777" w:rsidR="009073F2" w:rsidRDefault="009073F2">
            <w:pPr>
              <w:rPr>
                <w:sz w:val="20"/>
                <w:szCs w:val="20"/>
              </w:rPr>
            </w:pPr>
          </w:p>
        </w:tc>
      </w:tr>
      <w:tr w:rsidR="009073F2" w14:paraId="5C3B3354" w14:textId="77777777" w:rsidTr="009073F2">
        <w:trPr>
          <w:trHeight w:val="737"/>
        </w:trPr>
        <w:tc>
          <w:tcPr>
            <w:tcW w:w="439" w:type="dxa"/>
            <w:tcBorders>
              <w:top w:val="nil"/>
              <w:left w:val="single" w:sz="8" w:space="0" w:color="000000"/>
              <w:bottom w:val="single" w:sz="8" w:space="0" w:color="000000"/>
              <w:right w:val="single" w:sz="8" w:space="0" w:color="000000"/>
            </w:tcBorders>
            <w:vAlign w:val="center"/>
            <w:hideMark/>
          </w:tcPr>
          <w:p w14:paraId="5C63FC95"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8</w:t>
            </w:r>
          </w:p>
        </w:tc>
        <w:tc>
          <w:tcPr>
            <w:tcW w:w="3900" w:type="dxa"/>
            <w:tcBorders>
              <w:top w:val="nil"/>
              <w:left w:val="single" w:sz="4" w:space="0" w:color="auto"/>
              <w:bottom w:val="single" w:sz="4" w:space="0" w:color="auto"/>
              <w:right w:val="single" w:sz="4" w:space="0" w:color="auto"/>
            </w:tcBorders>
            <w:shd w:val="clear" w:color="000000" w:fill="FFFFFF"/>
            <w:hideMark/>
          </w:tcPr>
          <w:p w14:paraId="02DDC37D" w14:textId="77777777" w:rsidR="009073F2" w:rsidRDefault="009073F2">
            <w:r>
              <w:br/>
              <w:t xml:space="preserve">Погрузка строй. мусора, излишной почвы, на самосвалы и и </w:t>
            </w:r>
            <w:r>
              <w:lastRenderedPageBreak/>
              <w:t>транспортировка до 13 км</w:t>
            </w:r>
          </w:p>
        </w:tc>
        <w:tc>
          <w:tcPr>
            <w:tcW w:w="830" w:type="dxa"/>
            <w:tcBorders>
              <w:top w:val="nil"/>
              <w:left w:val="nil"/>
              <w:bottom w:val="nil"/>
              <w:right w:val="single" w:sz="4" w:space="0" w:color="auto"/>
            </w:tcBorders>
            <w:shd w:val="clear" w:color="000000" w:fill="FFFFFF"/>
            <w:vAlign w:val="center"/>
            <w:hideMark/>
          </w:tcPr>
          <w:p w14:paraId="10A14058" w14:textId="77777777" w:rsidR="009073F2" w:rsidRDefault="009073F2">
            <w:pPr>
              <w:jc w:val="center"/>
              <w:rPr>
                <w:rFonts w:ascii="GHEA Grapalat" w:hAnsi="GHEA Grapalat" w:cs="Arial"/>
              </w:rPr>
            </w:pPr>
            <w:r>
              <w:rPr>
                <w:rFonts w:ascii="GHEA Grapalat" w:hAnsi="GHEA Grapalat" w:cs="Arial"/>
              </w:rPr>
              <w:lastRenderedPageBreak/>
              <w:t>т</w:t>
            </w:r>
          </w:p>
        </w:tc>
        <w:tc>
          <w:tcPr>
            <w:tcW w:w="972" w:type="dxa"/>
            <w:tcBorders>
              <w:top w:val="nil"/>
              <w:left w:val="nil"/>
              <w:bottom w:val="single" w:sz="4" w:space="0" w:color="auto"/>
              <w:right w:val="single" w:sz="4" w:space="0" w:color="auto"/>
            </w:tcBorders>
            <w:shd w:val="clear" w:color="000000" w:fill="FFFFFF"/>
            <w:noWrap/>
            <w:vAlign w:val="center"/>
            <w:hideMark/>
          </w:tcPr>
          <w:p w14:paraId="152E30B6" w14:textId="77777777" w:rsidR="009073F2" w:rsidRDefault="009073F2">
            <w:pPr>
              <w:jc w:val="center"/>
              <w:rPr>
                <w:rFonts w:ascii="GHEA Grapalat" w:hAnsi="GHEA Grapalat" w:cs="Arial"/>
              </w:rPr>
            </w:pPr>
            <w:r>
              <w:rPr>
                <w:rFonts w:ascii="GHEA Grapalat" w:hAnsi="GHEA Grapalat" w:cs="Arial"/>
              </w:rPr>
              <w:t xml:space="preserve">  22.00   </w:t>
            </w:r>
          </w:p>
        </w:tc>
        <w:tc>
          <w:tcPr>
            <w:tcW w:w="1527" w:type="dxa"/>
            <w:tcBorders>
              <w:top w:val="nil"/>
              <w:left w:val="nil"/>
              <w:bottom w:val="single" w:sz="4" w:space="0" w:color="auto"/>
              <w:right w:val="single" w:sz="4" w:space="0" w:color="auto"/>
            </w:tcBorders>
            <w:shd w:val="clear" w:color="000000" w:fill="FFFFFF"/>
            <w:noWrap/>
            <w:vAlign w:val="center"/>
            <w:hideMark/>
          </w:tcPr>
          <w:p w14:paraId="280F7E33" w14:textId="77777777" w:rsidR="009073F2" w:rsidRDefault="009073F2">
            <w:pPr>
              <w:jc w:val="center"/>
              <w:rPr>
                <w:rFonts w:ascii="GHEA Grapalat" w:hAnsi="GHEA Grapalat" w:cs="Arial"/>
              </w:rPr>
            </w:pPr>
            <w:r>
              <w:rPr>
                <w:rFonts w:ascii="GHEA Grapalat" w:hAnsi="GHEA Grapalat" w:cs="Arial"/>
              </w:rPr>
              <w:t xml:space="preserve">             4.71   </w:t>
            </w:r>
          </w:p>
        </w:tc>
        <w:tc>
          <w:tcPr>
            <w:tcW w:w="1475" w:type="dxa"/>
            <w:tcBorders>
              <w:top w:val="nil"/>
              <w:left w:val="nil"/>
              <w:bottom w:val="single" w:sz="4" w:space="0" w:color="auto"/>
              <w:right w:val="single" w:sz="4" w:space="0" w:color="auto"/>
            </w:tcBorders>
            <w:shd w:val="clear" w:color="000000" w:fill="FFFFFF"/>
            <w:noWrap/>
            <w:vAlign w:val="center"/>
            <w:hideMark/>
          </w:tcPr>
          <w:p w14:paraId="75693A53" w14:textId="77777777" w:rsidR="009073F2" w:rsidRDefault="009073F2">
            <w:pPr>
              <w:jc w:val="center"/>
              <w:rPr>
                <w:rFonts w:ascii="GHEA Grapalat" w:hAnsi="GHEA Grapalat" w:cs="Arial"/>
              </w:rPr>
            </w:pPr>
            <w:r>
              <w:rPr>
                <w:rFonts w:ascii="GHEA Grapalat" w:hAnsi="GHEA Grapalat" w:cs="Arial"/>
              </w:rPr>
              <w:t xml:space="preserve">        103.62   </w:t>
            </w:r>
          </w:p>
        </w:tc>
        <w:tc>
          <w:tcPr>
            <w:tcW w:w="193" w:type="dxa"/>
            <w:vAlign w:val="center"/>
            <w:hideMark/>
          </w:tcPr>
          <w:p w14:paraId="60EF6D26" w14:textId="77777777" w:rsidR="009073F2" w:rsidRDefault="009073F2">
            <w:pPr>
              <w:rPr>
                <w:sz w:val="20"/>
                <w:szCs w:val="20"/>
              </w:rPr>
            </w:pPr>
          </w:p>
        </w:tc>
      </w:tr>
      <w:tr w:rsidR="009073F2" w14:paraId="35A4F892" w14:textId="77777777" w:rsidTr="009073F2">
        <w:trPr>
          <w:trHeight w:val="530"/>
        </w:trPr>
        <w:tc>
          <w:tcPr>
            <w:tcW w:w="439" w:type="dxa"/>
            <w:tcBorders>
              <w:top w:val="single" w:sz="4" w:space="0" w:color="auto"/>
              <w:left w:val="single" w:sz="4" w:space="0" w:color="auto"/>
              <w:bottom w:val="single" w:sz="4" w:space="0" w:color="auto"/>
              <w:right w:val="single" w:sz="4" w:space="0" w:color="auto"/>
            </w:tcBorders>
            <w:shd w:val="clear" w:color="000000" w:fill="FFFFFF"/>
            <w:noWrap/>
            <w:hideMark/>
          </w:tcPr>
          <w:p w14:paraId="662D0643" w14:textId="77777777" w:rsidR="009073F2" w:rsidRDefault="009073F2">
            <w:pPr>
              <w:rPr>
                <w:rFonts w:ascii="GHEA Grapalat" w:hAnsi="GHEA Grapalat" w:cs="Arial"/>
                <w:sz w:val="20"/>
                <w:szCs w:val="20"/>
              </w:rPr>
            </w:pPr>
            <w:r>
              <w:rPr>
                <w:rFonts w:ascii="Calibri" w:hAnsi="Calibri" w:cs="Calibri"/>
                <w:sz w:val="20"/>
                <w:szCs w:val="20"/>
              </w:rPr>
              <w:t> </w:t>
            </w:r>
          </w:p>
        </w:tc>
        <w:tc>
          <w:tcPr>
            <w:tcW w:w="3900" w:type="dxa"/>
            <w:tcBorders>
              <w:top w:val="nil"/>
              <w:left w:val="nil"/>
              <w:bottom w:val="single" w:sz="4" w:space="0" w:color="auto"/>
              <w:right w:val="single" w:sz="4" w:space="0" w:color="auto"/>
            </w:tcBorders>
            <w:shd w:val="clear" w:color="000000" w:fill="FFFFFF"/>
            <w:hideMark/>
          </w:tcPr>
          <w:p w14:paraId="685635FE" w14:textId="77777777" w:rsidR="009073F2" w:rsidRDefault="009073F2">
            <w:pPr>
              <w:rPr>
                <w:rFonts w:ascii="GHEA Grapalat" w:hAnsi="GHEA Grapalat" w:cs="Arial"/>
              </w:rPr>
            </w:pPr>
            <w:r>
              <w:rPr>
                <w:rFonts w:ascii="GHEA Grapalat" w:hAnsi="GHEA Grapalat" w:cs="Arial"/>
              </w:rPr>
              <w:br/>
              <w:t>Итого</w:t>
            </w:r>
          </w:p>
        </w:tc>
        <w:tc>
          <w:tcPr>
            <w:tcW w:w="830" w:type="dxa"/>
            <w:tcBorders>
              <w:top w:val="single" w:sz="4" w:space="0" w:color="auto"/>
              <w:left w:val="nil"/>
              <w:bottom w:val="single" w:sz="4" w:space="0" w:color="auto"/>
              <w:right w:val="single" w:sz="4" w:space="0" w:color="auto"/>
            </w:tcBorders>
            <w:shd w:val="clear" w:color="000000" w:fill="FFFFFF"/>
            <w:noWrap/>
            <w:vAlign w:val="center"/>
            <w:hideMark/>
          </w:tcPr>
          <w:p w14:paraId="4E624291" w14:textId="77777777" w:rsidR="009073F2" w:rsidRDefault="009073F2">
            <w:pPr>
              <w:jc w:val="center"/>
              <w:rPr>
                <w:rFonts w:ascii="GHEA Grapalat" w:hAnsi="GHEA Grapalat" w:cs="Arial"/>
              </w:rPr>
            </w:pPr>
            <w:r>
              <w:rPr>
                <w:rFonts w:ascii="Calibri" w:hAnsi="Calibri" w:cs="Calibri"/>
              </w:rPr>
              <w:t> </w:t>
            </w:r>
          </w:p>
        </w:tc>
        <w:tc>
          <w:tcPr>
            <w:tcW w:w="972" w:type="dxa"/>
            <w:tcBorders>
              <w:top w:val="nil"/>
              <w:left w:val="nil"/>
              <w:bottom w:val="single" w:sz="4" w:space="0" w:color="auto"/>
              <w:right w:val="single" w:sz="4" w:space="0" w:color="auto"/>
            </w:tcBorders>
            <w:shd w:val="clear" w:color="000000" w:fill="FFFFFF"/>
            <w:noWrap/>
            <w:vAlign w:val="center"/>
            <w:hideMark/>
          </w:tcPr>
          <w:p w14:paraId="2AA080BB" w14:textId="77777777" w:rsidR="009073F2" w:rsidRDefault="009073F2">
            <w:pPr>
              <w:jc w:val="center"/>
              <w:rPr>
                <w:rFonts w:ascii="GHEA Grapalat" w:hAnsi="GHEA Grapalat" w:cs="Arial"/>
              </w:rPr>
            </w:pPr>
            <w:r>
              <w:rPr>
                <w:rFonts w:ascii="Calibri" w:hAnsi="Calibri" w:cs="Calibri"/>
              </w:rPr>
              <w:t> </w:t>
            </w:r>
          </w:p>
        </w:tc>
        <w:tc>
          <w:tcPr>
            <w:tcW w:w="1527" w:type="dxa"/>
            <w:tcBorders>
              <w:top w:val="nil"/>
              <w:left w:val="nil"/>
              <w:bottom w:val="single" w:sz="4" w:space="0" w:color="auto"/>
              <w:right w:val="single" w:sz="4" w:space="0" w:color="auto"/>
            </w:tcBorders>
            <w:shd w:val="clear" w:color="000000" w:fill="FFFFFF"/>
            <w:vAlign w:val="center"/>
            <w:hideMark/>
          </w:tcPr>
          <w:p w14:paraId="6A77476B" w14:textId="77777777" w:rsidR="009073F2" w:rsidRDefault="009073F2">
            <w:pPr>
              <w:jc w:val="center"/>
              <w:rPr>
                <w:rFonts w:ascii="GHEA Grapalat" w:hAnsi="GHEA Grapalat" w:cs="Arial"/>
              </w:rPr>
            </w:pPr>
            <w:r>
              <w:rPr>
                <w:rFonts w:ascii="Calibri" w:hAnsi="Calibri" w:cs="Calibri"/>
              </w:rPr>
              <w:t> </w:t>
            </w:r>
          </w:p>
        </w:tc>
        <w:tc>
          <w:tcPr>
            <w:tcW w:w="1475" w:type="dxa"/>
            <w:tcBorders>
              <w:top w:val="nil"/>
              <w:left w:val="nil"/>
              <w:bottom w:val="single" w:sz="4" w:space="0" w:color="auto"/>
              <w:right w:val="single" w:sz="4" w:space="0" w:color="auto"/>
            </w:tcBorders>
            <w:shd w:val="clear" w:color="000000" w:fill="FFFFFF"/>
            <w:vAlign w:val="center"/>
            <w:hideMark/>
          </w:tcPr>
          <w:p w14:paraId="7CFBCAA1" w14:textId="77777777" w:rsidR="009073F2" w:rsidRDefault="009073F2">
            <w:pPr>
              <w:jc w:val="center"/>
              <w:rPr>
                <w:rFonts w:ascii="GHEA Grapalat" w:hAnsi="GHEA Grapalat" w:cs="Arial"/>
              </w:rPr>
            </w:pPr>
            <w:r>
              <w:rPr>
                <w:rFonts w:ascii="GHEA Grapalat" w:hAnsi="GHEA Grapalat" w:cs="Arial"/>
              </w:rPr>
              <w:t xml:space="preserve">         276.21   </w:t>
            </w:r>
          </w:p>
        </w:tc>
        <w:tc>
          <w:tcPr>
            <w:tcW w:w="193" w:type="dxa"/>
            <w:vAlign w:val="center"/>
            <w:hideMark/>
          </w:tcPr>
          <w:p w14:paraId="62997EDE" w14:textId="77777777" w:rsidR="009073F2" w:rsidRDefault="009073F2">
            <w:pPr>
              <w:rPr>
                <w:sz w:val="20"/>
                <w:szCs w:val="20"/>
              </w:rPr>
            </w:pPr>
          </w:p>
        </w:tc>
      </w:tr>
      <w:tr w:rsidR="009073F2" w14:paraId="3A629AA4" w14:textId="77777777" w:rsidTr="009073F2">
        <w:trPr>
          <w:trHeight w:val="726"/>
        </w:trPr>
        <w:tc>
          <w:tcPr>
            <w:tcW w:w="439" w:type="dxa"/>
            <w:tcBorders>
              <w:top w:val="nil"/>
              <w:left w:val="single" w:sz="4" w:space="0" w:color="auto"/>
              <w:bottom w:val="single" w:sz="4" w:space="0" w:color="auto"/>
              <w:right w:val="single" w:sz="4" w:space="0" w:color="auto"/>
            </w:tcBorders>
            <w:shd w:val="clear" w:color="000000" w:fill="FFFFFF"/>
            <w:noWrap/>
            <w:hideMark/>
          </w:tcPr>
          <w:p w14:paraId="14E0BE6D" w14:textId="77777777" w:rsidR="009073F2" w:rsidRDefault="009073F2">
            <w:pPr>
              <w:rPr>
                <w:rFonts w:ascii="GHEA Grapalat" w:hAnsi="GHEA Grapalat" w:cs="Arial"/>
                <w:sz w:val="20"/>
                <w:szCs w:val="20"/>
              </w:rPr>
            </w:pPr>
            <w:r>
              <w:rPr>
                <w:rFonts w:ascii="Calibri" w:hAnsi="Calibri" w:cs="Calibri"/>
                <w:sz w:val="20"/>
                <w:szCs w:val="20"/>
              </w:rPr>
              <w:t> </w:t>
            </w:r>
          </w:p>
        </w:tc>
        <w:tc>
          <w:tcPr>
            <w:tcW w:w="8705" w:type="dxa"/>
            <w:gridSpan w:val="5"/>
            <w:tcBorders>
              <w:top w:val="single" w:sz="4" w:space="0" w:color="auto"/>
              <w:left w:val="nil"/>
              <w:bottom w:val="single" w:sz="4" w:space="0" w:color="auto"/>
              <w:right w:val="single" w:sz="4" w:space="0" w:color="000000"/>
            </w:tcBorders>
            <w:shd w:val="clear" w:color="000000" w:fill="FFFFFF"/>
            <w:hideMark/>
          </w:tcPr>
          <w:p w14:paraId="0CF616B8" w14:textId="77777777" w:rsidR="009073F2" w:rsidRDefault="009073F2">
            <w:pPr>
              <w:jc w:val="center"/>
            </w:pPr>
            <w:r>
              <w:br/>
              <w:t>Строительные работы</w:t>
            </w:r>
          </w:p>
        </w:tc>
        <w:tc>
          <w:tcPr>
            <w:tcW w:w="193" w:type="dxa"/>
            <w:vAlign w:val="center"/>
            <w:hideMark/>
          </w:tcPr>
          <w:p w14:paraId="57D25062" w14:textId="77777777" w:rsidR="009073F2" w:rsidRDefault="009073F2">
            <w:pPr>
              <w:rPr>
                <w:sz w:val="20"/>
                <w:szCs w:val="20"/>
              </w:rPr>
            </w:pPr>
          </w:p>
        </w:tc>
      </w:tr>
      <w:tr w:rsidR="009073F2" w14:paraId="2D023C3D" w14:textId="77777777" w:rsidTr="009073F2">
        <w:trPr>
          <w:trHeight w:val="1071"/>
        </w:trPr>
        <w:tc>
          <w:tcPr>
            <w:tcW w:w="439" w:type="dxa"/>
            <w:tcBorders>
              <w:top w:val="nil"/>
              <w:left w:val="single" w:sz="4" w:space="0" w:color="auto"/>
              <w:bottom w:val="single" w:sz="4" w:space="0" w:color="auto"/>
              <w:right w:val="single" w:sz="4" w:space="0" w:color="auto"/>
            </w:tcBorders>
            <w:shd w:val="clear" w:color="000000" w:fill="FFFFFF"/>
            <w:noWrap/>
            <w:vAlign w:val="center"/>
            <w:hideMark/>
          </w:tcPr>
          <w:p w14:paraId="73D353A7" w14:textId="77777777" w:rsidR="009073F2" w:rsidRDefault="009073F2">
            <w:pPr>
              <w:jc w:val="center"/>
              <w:rPr>
                <w:rFonts w:ascii="GHEA Grapalat" w:hAnsi="GHEA Grapalat" w:cs="Arial"/>
                <w:sz w:val="20"/>
                <w:szCs w:val="20"/>
              </w:rPr>
            </w:pPr>
            <w:r>
              <w:rPr>
                <w:rFonts w:ascii="GHEA Grapalat" w:hAnsi="GHEA Grapalat" w:cs="Arial"/>
                <w:sz w:val="20"/>
                <w:szCs w:val="20"/>
              </w:rPr>
              <w:t>1</w:t>
            </w:r>
          </w:p>
        </w:tc>
        <w:tc>
          <w:tcPr>
            <w:tcW w:w="3900" w:type="dxa"/>
            <w:tcBorders>
              <w:top w:val="nil"/>
              <w:left w:val="nil"/>
              <w:bottom w:val="single" w:sz="4" w:space="0" w:color="auto"/>
              <w:right w:val="single" w:sz="4" w:space="0" w:color="auto"/>
            </w:tcBorders>
            <w:shd w:val="clear" w:color="000000" w:fill="FFFFFF"/>
            <w:hideMark/>
          </w:tcPr>
          <w:p w14:paraId="0D3D11DA" w14:textId="77777777" w:rsidR="009073F2" w:rsidRDefault="009073F2">
            <w:pPr>
              <w:rPr>
                <w:rFonts w:ascii="GHEA Grapalat" w:hAnsi="GHEA Grapalat" w:cs="Arial"/>
              </w:rPr>
            </w:pPr>
            <w:r>
              <w:rPr>
                <w:rFonts w:ascii="GHEA Grapalat" w:hAnsi="GHEA Grapalat" w:cs="Arial"/>
              </w:rPr>
              <w:br/>
              <w:t>Выполнение подготовительного слоя глины толщиной 10 см.</w:t>
            </w:r>
          </w:p>
        </w:tc>
        <w:tc>
          <w:tcPr>
            <w:tcW w:w="830" w:type="dxa"/>
            <w:tcBorders>
              <w:top w:val="nil"/>
              <w:left w:val="nil"/>
              <w:bottom w:val="single" w:sz="4" w:space="0" w:color="auto"/>
              <w:right w:val="single" w:sz="4" w:space="0" w:color="auto"/>
            </w:tcBorders>
            <w:shd w:val="clear" w:color="000000" w:fill="FFFFFF"/>
            <w:vAlign w:val="center"/>
            <w:hideMark/>
          </w:tcPr>
          <w:p w14:paraId="7AE28620" w14:textId="77777777" w:rsidR="009073F2" w:rsidRDefault="009073F2">
            <w:pPr>
              <w:jc w:val="center"/>
              <w:rPr>
                <w:rFonts w:ascii="GHEA Grapalat" w:hAnsi="GHEA Grapalat" w:cs="Arial"/>
              </w:rPr>
            </w:pPr>
            <w:r>
              <w:rPr>
                <w:rFonts w:ascii="GHEA Grapalat" w:hAnsi="GHEA Grapalat" w:cs="Arial"/>
              </w:rPr>
              <w:t>м³</w:t>
            </w:r>
          </w:p>
        </w:tc>
        <w:tc>
          <w:tcPr>
            <w:tcW w:w="972" w:type="dxa"/>
            <w:tcBorders>
              <w:top w:val="nil"/>
              <w:left w:val="nil"/>
              <w:bottom w:val="nil"/>
              <w:right w:val="single" w:sz="4" w:space="0" w:color="auto"/>
            </w:tcBorders>
            <w:shd w:val="clear" w:color="000000" w:fill="FFFFFF"/>
            <w:noWrap/>
            <w:vAlign w:val="center"/>
            <w:hideMark/>
          </w:tcPr>
          <w:p w14:paraId="5F4060BA" w14:textId="77777777" w:rsidR="009073F2" w:rsidRDefault="009073F2">
            <w:pPr>
              <w:jc w:val="center"/>
              <w:rPr>
                <w:rFonts w:ascii="GHEA Grapalat" w:hAnsi="GHEA Grapalat" w:cs="Arial"/>
              </w:rPr>
            </w:pPr>
            <w:r>
              <w:rPr>
                <w:rFonts w:ascii="GHEA Grapalat" w:hAnsi="GHEA Grapalat" w:cs="Arial"/>
              </w:rPr>
              <w:t xml:space="preserve">   4.00   </w:t>
            </w:r>
          </w:p>
        </w:tc>
        <w:tc>
          <w:tcPr>
            <w:tcW w:w="1527" w:type="dxa"/>
            <w:tcBorders>
              <w:top w:val="nil"/>
              <w:left w:val="nil"/>
              <w:bottom w:val="single" w:sz="4" w:space="0" w:color="auto"/>
              <w:right w:val="single" w:sz="4" w:space="0" w:color="auto"/>
            </w:tcBorders>
            <w:shd w:val="clear" w:color="000000" w:fill="FFFFFF"/>
            <w:noWrap/>
            <w:vAlign w:val="center"/>
            <w:hideMark/>
          </w:tcPr>
          <w:p w14:paraId="43CB9703" w14:textId="77777777" w:rsidR="009073F2" w:rsidRDefault="009073F2">
            <w:pPr>
              <w:jc w:val="center"/>
              <w:rPr>
                <w:rFonts w:ascii="GHEA Grapalat" w:hAnsi="GHEA Grapalat" w:cs="Arial"/>
              </w:rPr>
            </w:pPr>
            <w:r>
              <w:rPr>
                <w:rFonts w:ascii="GHEA Grapalat" w:hAnsi="GHEA Grapalat" w:cs="Arial"/>
              </w:rPr>
              <w:t xml:space="preserve">             9.51   </w:t>
            </w:r>
          </w:p>
        </w:tc>
        <w:tc>
          <w:tcPr>
            <w:tcW w:w="1475" w:type="dxa"/>
            <w:tcBorders>
              <w:top w:val="nil"/>
              <w:left w:val="nil"/>
              <w:bottom w:val="single" w:sz="4" w:space="0" w:color="auto"/>
              <w:right w:val="single" w:sz="4" w:space="0" w:color="auto"/>
            </w:tcBorders>
            <w:shd w:val="clear" w:color="000000" w:fill="FFFFFF"/>
            <w:noWrap/>
            <w:vAlign w:val="center"/>
            <w:hideMark/>
          </w:tcPr>
          <w:p w14:paraId="746D26F4" w14:textId="77777777" w:rsidR="009073F2" w:rsidRDefault="009073F2">
            <w:pPr>
              <w:jc w:val="center"/>
              <w:rPr>
                <w:rFonts w:ascii="GHEA Grapalat" w:hAnsi="GHEA Grapalat" w:cs="Arial"/>
              </w:rPr>
            </w:pPr>
            <w:r>
              <w:rPr>
                <w:rFonts w:ascii="GHEA Grapalat" w:hAnsi="GHEA Grapalat" w:cs="Arial"/>
              </w:rPr>
              <w:t xml:space="preserve">         38.04   </w:t>
            </w:r>
          </w:p>
        </w:tc>
        <w:tc>
          <w:tcPr>
            <w:tcW w:w="193" w:type="dxa"/>
            <w:vAlign w:val="center"/>
            <w:hideMark/>
          </w:tcPr>
          <w:p w14:paraId="1A7C48D1" w14:textId="77777777" w:rsidR="009073F2" w:rsidRDefault="009073F2">
            <w:pPr>
              <w:rPr>
                <w:sz w:val="20"/>
                <w:szCs w:val="20"/>
              </w:rPr>
            </w:pPr>
          </w:p>
        </w:tc>
      </w:tr>
      <w:tr w:rsidR="009073F2" w14:paraId="39A2A4E9" w14:textId="77777777" w:rsidTr="009073F2">
        <w:trPr>
          <w:trHeight w:val="1936"/>
        </w:trPr>
        <w:tc>
          <w:tcPr>
            <w:tcW w:w="439" w:type="dxa"/>
            <w:tcBorders>
              <w:top w:val="nil"/>
              <w:left w:val="single" w:sz="8" w:space="0" w:color="000000"/>
              <w:bottom w:val="single" w:sz="8" w:space="0" w:color="000000"/>
              <w:right w:val="single" w:sz="8" w:space="0" w:color="000000"/>
            </w:tcBorders>
            <w:vAlign w:val="center"/>
            <w:hideMark/>
          </w:tcPr>
          <w:p w14:paraId="49CDC07C"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3900" w:type="dxa"/>
            <w:tcBorders>
              <w:top w:val="nil"/>
              <w:left w:val="nil"/>
              <w:bottom w:val="single" w:sz="8" w:space="0" w:color="auto"/>
              <w:right w:val="single" w:sz="8" w:space="0" w:color="000000"/>
            </w:tcBorders>
            <w:hideMark/>
          </w:tcPr>
          <w:p w14:paraId="755E2418" w14:textId="77777777" w:rsidR="009073F2" w:rsidRDefault="009073F2">
            <w:pPr>
              <w:rPr>
                <w:color w:val="000000"/>
              </w:rPr>
            </w:pPr>
            <w:r>
              <w:rPr>
                <w:color w:val="000000"/>
              </w:rPr>
              <w:t>Укладка новых колотых базальтовых камней в кладке подпорной стены с бетонированием (с металлической сеткой Ø4 Вр-I, ячейка 10×10 мм) с анкерованием /устройство отверстия в тыльной части камня и крепление камня проволокой к дюбелю, установленному в стене/.</w:t>
            </w:r>
          </w:p>
        </w:tc>
        <w:tc>
          <w:tcPr>
            <w:tcW w:w="830" w:type="dxa"/>
            <w:tcBorders>
              <w:top w:val="nil"/>
              <w:left w:val="nil"/>
              <w:bottom w:val="single" w:sz="8" w:space="0" w:color="000000"/>
              <w:right w:val="single" w:sz="8" w:space="0" w:color="000000"/>
            </w:tcBorders>
            <w:vAlign w:val="center"/>
            <w:hideMark/>
          </w:tcPr>
          <w:p w14:paraId="379B9EC3" w14:textId="77777777" w:rsidR="009073F2" w:rsidRDefault="009073F2">
            <w:pPr>
              <w:jc w:val="center"/>
              <w:rPr>
                <w:rFonts w:ascii="GHEA Grapalat" w:hAnsi="GHEA Grapalat" w:cs="Arial"/>
                <w:color w:val="000000"/>
              </w:rPr>
            </w:pPr>
            <w:r>
              <w:rPr>
                <w:rFonts w:ascii="GHEA Grapalat" w:hAnsi="GHEA Grapalat" w:cs="Arial"/>
                <w:color w:val="000000"/>
              </w:rPr>
              <w:t>м²</w:t>
            </w:r>
          </w:p>
        </w:tc>
        <w:tc>
          <w:tcPr>
            <w:tcW w:w="972" w:type="dxa"/>
            <w:tcBorders>
              <w:top w:val="single" w:sz="4" w:space="0" w:color="auto"/>
              <w:left w:val="nil"/>
              <w:bottom w:val="single" w:sz="8" w:space="0" w:color="000000"/>
              <w:right w:val="single" w:sz="8" w:space="0" w:color="000000"/>
            </w:tcBorders>
            <w:vAlign w:val="center"/>
            <w:hideMark/>
          </w:tcPr>
          <w:p w14:paraId="682663FF" w14:textId="77777777" w:rsidR="009073F2" w:rsidRDefault="009073F2">
            <w:pPr>
              <w:jc w:val="center"/>
              <w:rPr>
                <w:rFonts w:ascii="GHEA Grapalat" w:hAnsi="GHEA Grapalat" w:cs="Arial"/>
                <w:color w:val="000000"/>
              </w:rPr>
            </w:pPr>
            <w:r>
              <w:rPr>
                <w:rFonts w:ascii="GHEA Grapalat" w:hAnsi="GHEA Grapalat" w:cs="Arial"/>
                <w:color w:val="000000"/>
              </w:rPr>
              <w:t xml:space="preserve">   5.00   </w:t>
            </w:r>
          </w:p>
        </w:tc>
        <w:tc>
          <w:tcPr>
            <w:tcW w:w="1527" w:type="dxa"/>
            <w:tcBorders>
              <w:top w:val="nil"/>
              <w:left w:val="nil"/>
              <w:bottom w:val="single" w:sz="8" w:space="0" w:color="000000"/>
              <w:right w:val="single" w:sz="8" w:space="0" w:color="000000"/>
            </w:tcBorders>
            <w:vAlign w:val="center"/>
            <w:hideMark/>
          </w:tcPr>
          <w:p w14:paraId="23D72094" w14:textId="77777777" w:rsidR="009073F2" w:rsidRDefault="009073F2">
            <w:pPr>
              <w:jc w:val="center"/>
              <w:rPr>
                <w:rFonts w:ascii="GHEA Grapalat" w:hAnsi="GHEA Grapalat" w:cs="Arial"/>
                <w:color w:val="000000"/>
              </w:rPr>
            </w:pPr>
            <w:r>
              <w:rPr>
                <w:rFonts w:ascii="GHEA Grapalat" w:hAnsi="GHEA Grapalat" w:cs="Arial"/>
                <w:color w:val="000000"/>
              </w:rPr>
              <w:t xml:space="preserve">          25.89   </w:t>
            </w:r>
          </w:p>
        </w:tc>
        <w:tc>
          <w:tcPr>
            <w:tcW w:w="1475" w:type="dxa"/>
            <w:tcBorders>
              <w:top w:val="nil"/>
              <w:left w:val="nil"/>
              <w:bottom w:val="single" w:sz="8" w:space="0" w:color="auto"/>
              <w:right w:val="single" w:sz="8" w:space="0" w:color="000000"/>
            </w:tcBorders>
            <w:vAlign w:val="center"/>
            <w:hideMark/>
          </w:tcPr>
          <w:p w14:paraId="0F0999AC" w14:textId="77777777" w:rsidR="009073F2" w:rsidRDefault="009073F2">
            <w:pPr>
              <w:jc w:val="center"/>
              <w:rPr>
                <w:rFonts w:ascii="GHEA Grapalat" w:hAnsi="GHEA Grapalat" w:cs="Arial"/>
                <w:color w:val="000000"/>
              </w:rPr>
            </w:pPr>
            <w:r>
              <w:rPr>
                <w:rFonts w:ascii="GHEA Grapalat" w:hAnsi="GHEA Grapalat" w:cs="Arial"/>
                <w:color w:val="000000"/>
              </w:rPr>
              <w:t xml:space="preserve">        129.45   </w:t>
            </w:r>
          </w:p>
        </w:tc>
        <w:tc>
          <w:tcPr>
            <w:tcW w:w="193" w:type="dxa"/>
            <w:vAlign w:val="center"/>
            <w:hideMark/>
          </w:tcPr>
          <w:p w14:paraId="7E590F08" w14:textId="77777777" w:rsidR="009073F2" w:rsidRDefault="009073F2">
            <w:pPr>
              <w:rPr>
                <w:sz w:val="20"/>
                <w:szCs w:val="20"/>
              </w:rPr>
            </w:pPr>
          </w:p>
        </w:tc>
      </w:tr>
      <w:tr w:rsidR="009073F2" w14:paraId="527A2C31" w14:textId="77777777" w:rsidTr="009073F2">
        <w:trPr>
          <w:trHeight w:val="2132"/>
        </w:trPr>
        <w:tc>
          <w:tcPr>
            <w:tcW w:w="4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D53FD" w14:textId="77777777" w:rsidR="009073F2" w:rsidRDefault="009073F2">
            <w:pPr>
              <w:jc w:val="center"/>
              <w:rPr>
                <w:rFonts w:ascii="GHEA Grapalat" w:hAnsi="GHEA Grapalat" w:cs="Arial"/>
                <w:sz w:val="20"/>
                <w:szCs w:val="20"/>
              </w:rPr>
            </w:pPr>
            <w:r>
              <w:rPr>
                <w:rFonts w:ascii="GHEA Grapalat" w:hAnsi="GHEA Grapalat" w:cs="Arial"/>
                <w:sz w:val="20"/>
                <w:szCs w:val="20"/>
              </w:rPr>
              <w:t>3</w:t>
            </w:r>
          </w:p>
        </w:tc>
        <w:tc>
          <w:tcPr>
            <w:tcW w:w="3900" w:type="dxa"/>
            <w:tcBorders>
              <w:top w:val="nil"/>
              <w:left w:val="single" w:sz="8" w:space="0" w:color="000000"/>
              <w:bottom w:val="single" w:sz="8" w:space="0" w:color="auto"/>
              <w:right w:val="single" w:sz="8" w:space="0" w:color="000000"/>
            </w:tcBorders>
            <w:hideMark/>
          </w:tcPr>
          <w:p w14:paraId="41ABE67A" w14:textId="77777777" w:rsidR="009073F2" w:rsidRDefault="009073F2">
            <w:pPr>
              <w:rPr>
                <w:rFonts w:ascii="GHEA Grapalat" w:hAnsi="GHEA Grapalat" w:cs="Arial"/>
                <w:color w:val="000000"/>
              </w:rPr>
            </w:pPr>
            <w:r>
              <w:rPr>
                <w:rFonts w:ascii="GHEA Grapalat" w:hAnsi="GHEA Grapalat" w:cs="Arial"/>
                <w:color w:val="000000"/>
              </w:rPr>
              <w:t>Переустановка колотых базальтовых камней в кладке подпорной стены с бетонированием (с металлической сеткой Ø4 Вр-I, ячейка 10×10 мм) с анкерованием /устройство отверстия в тыльной части камня и крепление камня проволокой к дюбелю, установленному в стене/.</w:t>
            </w:r>
          </w:p>
        </w:tc>
        <w:tc>
          <w:tcPr>
            <w:tcW w:w="830" w:type="dxa"/>
            <w:tcBorders>
              <w:top w:val="nil"/>
              <w:left w:val="nil"/>
              <w:bottom w:val="single" w:sz="8" w:space="0" w:color="000000"/>
              <w:right w:val="single" w:sz="8" w:space="0" w:color="000000"/>
            </w:tcBorders>
            <w:vAlign w:val="center"/>
            <w:hideMark/>
          </w:tcPr>
          <w:p w14:paraId="7AB5C0CA" w14:textId="77777777" w:rsidR="009073F2" w:rsidRDefault="009073F2">
            <w:pPr>
              <w:jc w:val="center"/>
              <w:rPr>
                <w:rFonts w:ascii="GHEA Grapalat" w:hAnsi="GHEA Grapalat" w:cs="Arial"/>
                <w:color w:val="000000"/>
              </w:rPr>
            </w:pPr>
            <w:r>
              <w:rPr>
                <w:rFonts w:ascii="GHEA Grapalat" w:hAnsi="GHEA Grapalat" w:cs="Arial"/>
                <w:color w:val="000000"/>
              </w:rPr>
              <w:t>м²</w:t>
            </w:r>
          </w:p>
        </w:tc>
        <w:tc>
          <w:tcPr>
            <w:tcW w:w="972" w:type="dxa"/>
            <w:tcBorders>
              <w:top w:val="nil"/>
              <w:left w:val="nil"/>
              <w:bottom w:val="single" w:sz="8" w:space="0" w:color="000000"/>
              <w:right w:val="single" w:sz="8" w:space="0" w:color="000000"/>
            </w:tcBorders>
            <w:vAlign w:val="center"/>
            <w:hideMark/>
          </w:tcPr>
          <w:p w14:paraId="29B209DC" w14:textId="77777777" w:rsidR="009073F2" w:rsidRDefault="009073F2">
            <w:pPr>
              <w:jc w:val="center"/>
              <w:rPr>
                <w:rFonts w:ascii="GHEA Grapalat" w:hAnsi="GHEA Grapalat" w:cs="Arial"/>
                <w:color w:val="000000"/>
              </w:rPr>
            </w:pPr>
            <w:r>
              <w:rPr>
                <w:rFonts w:ascii="GHEA Grapalat" w:hAnsi="GHEA Grapalat" w:cs="Arial"/>
                <w:color w:val="000000"/>
              </w:rPr>
              <w:t xml:space="preserve">    7.00   </w:t>
            </w:r>
          </w:p>
        </w:tc>
        <w:tc>
          <w:tcPr>
            <w:tcW w:w="1527" w:type="dxa"/>
            <w:tcBorders>
              <w:top w:val="nil"/>
              <w:left w:val="nil"/>
              <w:bottom w:val="single" w:sz="8" w:space="0" w:color="000000"/>
              <w:right w:val="single" w:sz="8" w:space="0" w:color="000000"/>
            </w:tcBorders>
            <w:vAlign w:val="center"/>
            <w:hideMark/>
          </w:tcPr>
          <w:p w14:paraId="2E30F5CB" w14:textId="77777777" w:rsidR="009073F2" w:rsidRDefault="009073F2">
            <w:pPr>
              <w:jc w:val="center"/>
              <w:rPr>
                <w:rFonts w:ascii="GHEA Grapalat" w:hAnsi="GHEA Grapalat" w:cs="Arial"/>
                <w:color w:val="000000"/>
              </w:rPr>
            </w:pPr>
            <w:r>
              <w:rPr>
                <w:rFonts w:ascii="GHEA Grapalat" w:hAnsi="GHEA Grapalat" w:cs="Arial"/>
                <w:color w:val="000000"/>
              </w:rPr>
              <w:t xml:space="preserve">            8.90   </w:t>
            </w:r>
          </w:p>
        </w:tc>
        <w:tc>
          <w:tcPr>
            <w:tcW w:w="1475" w:type="dxa"/>
            <w:tcBorders>
              <w:top w:val="nil"/>
              <w:left w:val="nil"/>
              <w:bottom w:val="single" w:sz="8" w:space="0" w:color="auto"/>
              <w:right w:val="single" w:sz="8" w:space="0" w:color="000000"/>
            </w:tcBorders>
            <w:vAlign w:val="center"/>
            <w:hideMark/>
          </w:tcPr>
          <w:p w14:paraId="2752416B" w14:textId="77777777" w:rsidR="009073F2" w:rsidRDefault="009073F2">
            <w:pPr>
              <w:jc w:val="center"/>
              <w:rPr>
                <w:rFonts w:ascii="GHEA Grapalat" w:hAnsi="GHEA Grapalat" w:cs="Arial"/>
                <w:color w:val="000000"/>
              </w:rPr>
            </w:pPr>
            <w:r>
              <w:rPr>
                <w:rFonts w:ascii="GHEA Grapalat" w:hAnsi="GHEA Grapalat" w:cs="Arial"/>
                <w:color w:val="000000"/>
              </w:rPr>
              <w:t xml:space="preserve">         62.30   </w:t>
            </w:r>
          </w:p>
        </w:tc>
        <w:tc>
          <w:tcPr>
            <w:tcW w:w="193" w:type="dxa"/>
            <w:vAlign w:val="center"/>
            <w:hideMark/>
          </w:tcPr>
          <w:p w14:paraId="19A46317" w14:textId="77777777" w:rsidR="009073F2" w:rsidRDefault="009073F2">
            <w:pPr>
              <w:rPr>
                <w:sz w:val="20"/>
                <w:szCs w:val="20"/>
              </w:rPr>
            </w:pPr>
          </w:p>
        </w:tc>
      </w:tr>
      <w:tr w:rsidR="009073F2" w14:paraId="289BA2F0" w14:textId="77777777" w:rsidTr="009073F2">
        <w:trPr>
          <w:trHeight w:val="691"/>
        </w:trPr>
        <w:tc>
          <w:tcPr>
            <w:tcW w:w="439" w:type="dxa"/>
            <w:tcBorders>
              <w:top w:val="nil"/>
              <w:left w:val="single" w:sz="8" w:space="0" w:color="000000"/>
              <w:bottom w:val="single" w:sz="8" w:space="0" w:color="000000"/>
              <w:right w:val="single" w:sz="8" w:space="0" w:color="000000"/>
            </w:tcBorders>
            <w:vAlign w:val="center"/>
            <w:hideMark/>
          </w:tcPr>
          <w:p w14:paraId="33FE2E8A"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4</w:t>
            </w:r>
          </w:p>
        </w:tc>
        <w:tc>
          <w:tcPr>
            <w:tcW w:w="3900" w:type="dxa"/>
            <w:tcBorders>
              <w:top w:val="nil"/>
              <w:left w:val="nil"/>
              <w:bottom w:val="single" w:sz="8" w:space="0" w:color="auto"/>
              <w:right w:val="single" w:sz="8" w:space="0" w:color="000000"/>
            </w:tcBorders>
            <w:hideMark/>
          </w:tcPr>
          <w:p w14:paraId="394C3CB3" w14:textId="77777777" w:rsidR="009073F2" w:rsidRDefault="009073F2">
            <w:pPr>
              <w:rPr>
                <w:rFonts w:ascii="GHEA Grapalat" w:hAnsi="GHEA Grapalat" w:cs="Arial"/>
                <w:color w:val="000000"/>
              </w:rPr>
            </w:pPr>
            <w:r>
              <w:rPr>
                <w:rFonts w:ascii="GHEA Grapalat" w:hAnsi="GHEA Grapalat" w:cs="Arial"/>
                <w:color w:val="000000"/>
              </w:rPr>
              <w:t>Установка базальтового оголовка подпорной стены толщиной 50 мм и шириной 500 мм.</w:t>
            </w:r>
          </w:p>
        </w:tc>
        <w:tc>
          <w:tcPr>
            <w:tcW w:w="830" w:type="dxa"/>
            <w:tcBorders>
              <w:top w:val="nil"/>
              <w:left w:val="nil"/>
              <w:bottom w:val="single" w:sz="8" w:space="0" w:color="000000"/>
              <w:right w:val="single" w:sz="8" w:space="0" w:color="000000"/>
            </w:tcBorders>
            <w:vAlign w:val="center"/>
            <w:hideMark/>
          </w:tcPr>
          <w:p w14:paraId="3CC16D54" w14:textId="77777777" w:rsidR="009073F2" w:rsidRDefault="009073F2">
            <w:pPr>
              <w:jc w:val="center"/>
              <w:rPr>
                <w:rFonts w:ascii="GHEA Grapalat" w:hAnsi="GHEA Grapalat" w:cs="Arial"/>
                <w:color w:val="000000"/>
              </w:rPr>
            </w:pPr>
            <w:r>
              <w:rPr>
                <w:rFonts w:ascii="GHEA Grapalat" w:hAnsi="GHEA Grapalat" w:cs="Arial"/>
                <w:color w:val="000000"/>
              </w:rPr>
              <w:t>м²</w:t>
            </w:r>
          </w:p>
        </w:tc>
        <w:tc>
          <w:tcPr>
            <w:tcW w:w="972" w:type="dxa"/>
            <w:tcBorders>
              <w:top w:val="nil"/>
              <w:left w:val="nil"/>
              <w:bottom w:val="single" w:sz="8" w:space="0" w:color="000000"/>
              <w:right w:val="single" w:sz="8" w:space="0" w:color="000000"/>
            </w:tcBorders>
            <w:vAlign w:val="center"/>
            <w:hideMark/>
          </w:tcPr>
          <w:p w14:paraId="638C023C" w14:textId="77777777" w:rsidR="009073F2" w:rsidRDefault="009073F2">
            <w:pPr>
              <w:jc w:val="center"/>
              <w:rPr>
                <w:rFonts w:ascii="GHEA Grapalat" w:hAnsi="GHEA Grapalat" w:cs="Arial"/>
                <w:color w:val="000000"/>
              </w:rPr>
            </w:pPr>
            <w:r>
              <w:rPr>
                <w:rFonts w:ascii="GHEA Grapalat" w:hAnsi="GHEA Grapalat" w:cs="Arial"/>
                <w:color w:val="000000"/>
              </w:rPr>
              <w:t xml:space="preserve">    2.00   </w:t>
            </w:r>
          </w:p>
        </w:tc>
        <w:tc>
          <w:tcPr>
            <w:tcW w:w="1527" w:type="dxa"/>
            <w:tcBorders>
              <w:top w:val="nil"/>
              <w:left w:val="nil"/>
              <w:bottom w:val="single" w:sz="8" w:space="0" w:color="000000"/>
              <w:right w:val="single" w:sz="8" w:space="0" w:color="000000"/>
            </w:tcBorders>
            <w:vAlign w:val="center"/>
            <w:hideMark/>
          </w:tcPr>
          <w:p w14:paraId="0D3EA605" w14:textId="77777777" w:rsidR="009073F2" w:rsidRDefault="009073F2">
            <w:pPr>
              <w:jc w:val="center"/>
              <w:rPr>
                <w:rFonts w:ascii="GHEA Grapalat" w:hAnsi="GHEA Grapalat" w:cs="Arial"/>
                <w:color w:val="000000"/>
              </w:rPr>
            </w:pPr>
            <w:r>
              <w:rPr>
                <w:rFonts w:ascii="GHEA Grapalat" w:hAnsi="GHEA Grapalat" w:cs="Arial"/>
                <w:color w:val="000000"/>
              </w:rPr>
              <w:t xml:space="preserve">           41.00   </w:t>
            </w:r>
          </w:p>
        </w:tc>
        <w:tc>
          <w:tcPr>
            <w:tcW w:w="1475" w:type="dxa"/>
            <w:tcBorders>
              <w:top w:val="nil"/>
              <w:left w:val="nil"/>
              <w:bottom w:val="single" w:sz="8" w:space="0" w:color="auto"/>
              <w:right w:val="single" w:sz="8" w:space="0" w:color="000000"/>
            </w:tcBorders>
            <w:vAlign w:val="center"/>
            <w:hideMark/>
          </w:tcPr>
          <w:p w14:paraId="3773C8B6" w14:textId="77777777" w:rsidR="009073F2" w:rsidRDefault="009073F2">
            <w:pPr>
              <w:jc w:val="center"/>
              <w:rPr>
                <w:rFonts w:ascii="GHEA Grapalat" w:hAnsi="GHEA Grapalat" w:cs="Arial"/>
                <w:color w:val="000000"/>
              </w:rPr>
            </w:pPr>
            <w:r>
              <w:rPr>
                <w:rFonts w:ascii="GHEA Grapalat" w:hAnsi="GHEA Grapalat" w:cs="Arial"/>
                <w:color w:val="000000"/>
              </w:rPr>
              <w:t xml:space="preserve">         82.00   </w:t>
            </w:r>
          </w:p>
        </w:tc>
        <w:tc>
          <w:tcPr>
            <w:tcW w:w="193" w:type="dxa"/>
            <w:vAlign w:val="center"/>
            <w:hideMark/>
          </w:tcPr>
          <w:p w14:paraId="6FE7BF1D" w14:textId="77777777" w:rsidR="009073F2" w:rsidRDefault="009073F2">
            <w:pPr>
              <w:rPr>
                <w:sz w:val="20"/>
                <w:szCs w:val="20"/>
              </w:rPr>
            </w:pPr>
          </w:p>
        </w:tc>
      </w:tr>
      <w:tr w:rsidR="009073F2" w14:paraId="050E1EEA" w14:textId="77777777" w:rsidTr="009073F2">
        <w:trPr>
          <w:trHeight w:val="668"/>
        </w:trPr>
        <w:tc>
          <w:tcPr>
            <w:tcW w:w="4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69E23" w14:textId="77777777" w:rsidR="009073F2" w:rsidRDefault="009073F2">
            <w:pPr>
              <w:jc w:val="center"/>
              <w:rPr>
                <w:rFonts w:ascii="GHEA Grapalat" w:hAnsi="GHEA Grapalat" w:cs="Arial"/>
                <w:sz w:val="20"/>
                <w:szCs w:val="20"/>
              </w:rPr>
            </w:pPr>
            <w:r>
              <w:rPr>
                <w:rFonts w:ascii="GHEA Grapalat" w:hAnsi="GHEA Grapalat" w:cs="Arial"/>
                <w:sz w:val="20"/>
                <w:szCs w:val="20"/>
              </w:rPr>
              <w:t>5</w:t>
            </w:r>
          </w:p>
        </w:tc>
        <w:tc>
          <w:tcPr>
            <w:tcW w:w="3900" w:type="dxa"/>
            <w:tcBorders>
              <w:top w:val="nil"/>
              <w:left w:val="single" w:sz="8" w:space="0" w:color="000000"/>
              <w:bottom w:val="single" w:sz="8" w:space="0" w:color="000000"/>
              <w:right w:val="single" w:sz="8" w:space="0" w:color="000000"/>
            </w:tcBorders>
            <w:hideMark/>
          </w:tcPr>
          <w:p w14:paraId="5FAD9375" w14:textId="77777777" w:rsidR="009073F2" w:rsidRDefault="009073F2">
            <w:pPr>
              <w:rPr>
                <w:rFonts w:ascii="GHEA Grapalat" w:hAnsi="GHEA Grapalat" w:cs="Arial"/>
                <w:color w:val="000000"/>
              </w:rPr>
            </w:pPr>
            <w:r>
              <w:rPr>
                <w:rFonts w:ascii="GHEA Grapalat" w:hAnsi="GHEA Grapalat" w:cs="Arial"/>
                <w:color w:val="000000"/>
              </w:rPr>
              <w:t>Сборка и разборка настила для выполнения работ.</w:t>
            </w:r>
          </w:p>
        </w:tc>
        <w:tc>
          <w:tcPr>
            <w:tcW w:w="830" w:type="dxa"/>
            <w:tcBorders>
              <w:top w:val="nil"/>
              <w:left w:val="nil"/>
              <w:bottom w:val="single" w:sz="8" w:space="0" w:color="000000"/>
              <w:right w:val="single" w:sz="8" w:space="0" w:color="000000"/>
            </w:tcBorders>
            <w:vAlign w:val="center"/>
            <w:hideMark/>
          </w:tcPr>
          <w:p w14:paraId="20FEDB54" w14:textId="77777777" w:rsidR="009073F2" w:rsidRDefault="009073F2">
            <w:pPr>
              <w:jc w:val="center"/>
              <w:rPr>
                <w:rFonts w:ascii="GHEA Grapalat" w:hAnsi="GHEA Grapalat" w:cs="Arial"/>
                <w:color w:val="000000"/>
              </w:rPr>
            </w:pPr>
            <w:r>
              <w:rPr>
                <w:rFonts w:ascii="GHEA Grapalat" w:hAnsi="GHEA Grapalat" w:cs="Arial"/>
                <w:color w:val="000000"/>
              </w:rPr>
              <w:t>м²</w:t>
            </w:r>
          </w:p>
        </w:tc>
        <w:tc>
          <w:tcPr>
            <w:tcW w:w="972" w:type="dxa"/>
            <w:tcBorders>
              <w:top w:val="nil"/>
              <w:left w:val="nil"/>
              <w:bottom w:val="single" w:sz="8" w:space="0" w:color="000000"/>
              <w:right w:val="single" w:sz="8" w:space="0" w:color="000000"/>
            </w:tcBorders>
            <w:vAlign w:val="center"/>
            <w:hideMark/>
          </w:tcPr>
          <w:p w14:paraId="6C30E79A" w14:textId="77777777" w:rsidR="009073F2" w:rsidRDefault="009073F2">
            <w:pPr>
              <w:jc w:val="center"/>
              <w:rPr>
                <w:rFonts w:ascii="GHEA Grapalat" w:hAnsi="GHEA Grapalat" w:cs="Arial"/>
                <w:color w:val="000000"/>
              </w:rPr>
            </w:pPr>
            <w:r>
              <w:rPr>
                <w:rFonts w:ascii="GHEA Grapalat" w:hAnsi="GHEA Grapalat" w:cs="Arial"/>
                <w:color w:val="000000"/>
              </w:rPr>
              <w:t xml:space="preserve">  12.00   </w:t>
            </w:r>
          </w:p>
        </w:tc>
        <w:tc>
          <w:tcPr>
            <w:tcW w:w="1527" w:type="dxa"/>
            <w:tcBorders>
              <w:top w:val="nil"/>
              <w:left w:val="nil"/>
              <w:bottom w:val="single" w:sz="8" w:space="0" w:color="000000"/>
              <w:right w:val="single" w:sz="8" w:space="0" w:color="000000"/>
            </w:tcBorders>
            <w:vAlign w:val="center"/>
            <w:hideMark/>
          </w:tcPr>
          <w:p w14:paraId="2B31E0BA" w14:textId="77777777" w:rsidR="009073F2" w:rsidRDefault="009073F2">
            <w:pPr>
              <w:jc w:val="center"/>
              <w:rPr>
                <w:rFonts w:ascii="GHEA Grapalat" w:hAnsi="GHEA Grapalat" w:cs="Arial"/>
                <w:color w:val="000000"/>
              </w:rPr>
            </w:pPr>
            <w:r>
              <w:rPr>
                <w:rFonts w:ascii="GHEA Grapalat" w:hAnsi="GHEA Grapalat" w:cs="Arial"/>
                <w:color w:val="000000"/>
              </w:rPr>
              <w:t xml:space="preserve">            1.06   </w:t>
            </w:r>
          </w:p>
        </w:tc>
        <w:tc>
          <w:tcPr>
            <w:tcW w:w="1475" w:type="dxa"/>
            <w:tcBorders>
              <w:top w:val="nil"/>
              <w:left w:val="nil"/>
              <w:bottom w:val="single" w:sz="8" w:space="0" w:color="auto"/>
              <w:right w:val="single" w:sz="8" w:space="0" w:color="000000"/>
            </w:tcBorders>
            <w:vAlign w:val="center"/>
            <w:hideMark/>
          </w:tcPr>
          <w:p w14:paraId="33871B0F" w14:textId="77777777" w:rsidR="009073F2" w:rsidRDefault="009073F2">
            <w:pPr>
              <w:jc w:val="center"/>
              <w:rPr>
                <w:rFonts w:ascii="GHEA Grapalat" w:hAnsi="GHEA Grapalat" w:cs="Arial"/>
                <w:color w:val="000000"/>
              </w:rPr>
            </w:pPr>
            <w:r>
              <w:rPr>
                <w:rFonts w:ascii="GHEA Grapalat" w:hAnsi="GHEA Grapalat" w:cs="Arial"/>
                <w:color w:val="000000"/>
              </w:rPr>
              <w:t xml:space="preserve">           12.72   </w:t>
            </w:r>
          </w:p>
        </w:tc>
        <w:tc>
          <w:tcPr>
            <w:tcW w:w="193" w:type="dxa"/>
            <w:vAlign w:val="center"/>
            <w:hideMark/>
          </w:tcPr>
          <w:p w14:paraId="6125DFF8" w14:textId="77777777" w:rsidR="009073F2" w:rsidRDefault="009073F2">
            <w:pPr>
              <w:rPr>
                <w:sz w:val="20"/>
                <w:szCs w:val="20"/>
              </w:rPr>
            </w:pPr>
          </w:p>
        </w:tc>
      </w:tr>
      <w:tr w:rsidR="009073F2" w14:paraId="317FC248" w14:textId="77777777" w:rsidTr="009073F2">
        <w:trPr>
          <w:trHeight w:val="841"/>
        </w:trPr>
        <w:tc>
          <w:tcPr>
            <w:tcW w:w="439" w:type="dxa"/>
            <w:tcBorders>
              <w:top w:val="nil"/>
              <w:left w:val="single" w:sz="8" w:space="0" w:color="000000"/>
              <w:bottom w:val="single" w:sz="8" w:space="0" w:color="000000"/>
              <w:right w:val="single" w:sz="8" w:space="0" w:color="000000"/>
            </w:tcBorders>
            <w:vAlign w:val="center"/>
            <w:hideMark/>
          </w:tcPr>
          <w:p w14:paraId="09C4A71E"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6</w:t>
            </w:r>
          </w:p>
        </w:tc>
        <w:tc>
          <w:tcPr>
            <w:tcW w:w="3900" w:type="dxa"/>
            <w:tcBorders>
              <w:top w:val="nil"/>
              <w:left w:val="nil"/>
              <w:bottom w:val="single" w:sz="8" w:space="0" w:color="000000"/>
              <w:right w:val="single" w:sz="8" w:space="0" w:color="000000"/>
            </w:tcBorders>
            <w:hideMark/>
          </w:tcPr>
          <w:p w14:paraId="584BCE8A" w14:textId="77777777" w:rsidR="009073F2" w:rsidRDefault="009073F2">
            <w:pPr>
              <w:rPr>
                <w:rFonts w:ascii="GHEA Grapalat" w:hAnsi="GHEA Grapalat" w:cs="Arial"/>
                <w:color w:val="000000"/>
              </w:rPr>
            </w:pPr>
            <w:r>
              <w:rPr>
                <w:rFonts w:ascii="GHEA Grapalat" w:hAnsi="GHEA Grapalat" w:cs="Arial"/>
                <w:color w:val="000000"/>
              </w:rPr>
              <w:t>Выправка и корректировка излишних камней подпорной стены, выполненной кладкой типа «Эребуни», с заполнением пустот.</w:t>
            </w:r>
          </w:p>
        </w:tc>
        <w:tc>
          <w:tcPr>
            <w:tcW w:w="830" w:type="dxa"/>
            <w:tcBorders>
              <w:top w:val="single" w:sz="4" w:space="0" w:color="auto"/>
              <w:left w:val="single" w:sz="4" w:space="0" w:color="auto"/>
              <w:bottom w:val="single" w:sz="4" w:space="0" w:color="auto"/>
              <w:right w:val="single" w:sz="4" w:space="0" w:color="auto"/>
            </w:tcBorders>
            <w:vAlign w:val="center"/>
            <w:hideMark/>
          </w:tcPr>
          <w:p w14:paraId="6F3F5727" w14:textId="77777777" w:rsidR="009073F2" w:rsidRDefault="009073F2">
            <w:pPr>
              <w:jc w:val="center"/>
              <w:rPr>
                <w:rFonts w:ascii="GHEA Grapalat" w:hAnsi="GHEA Grapalat" w:cs="Arial"/>
                <w:color w:val="000000"/>
              </w:rPr>
            </w:pPr>
            <w:r>
              <w:rPr>
                <w:rFonts w:ascii="GHEA Grapalat" w:hAnsi="GHEA Grapalat" w:cs="Arial"/>
                <w:color w:val="000000"/>
              </w:rPr>
              <w:t>м²</w:t>
            </w:r>
          </w:p>
        </w:tc>
        <w:tc>
          <w:tcPr>
            <w:tcW w:w="972" w:type="dxa"/>
            <w:tcBorders>
              <w:top w:val="single" w:sz="4" w:space="0" w:color="auto"/>
              <w:left w:val="nil"/>
              <w:bottom w:val="single" w:sz="4" w:space="0" w:color="auto"/>
              <w:right w:val="single" w:sz="4" w:space="0" w:color="auto"/>
            </w:tcBorders>
            <w:vAlign w:val="center"/>
            <w:hideMark/>
          </w:tcPr>
          <w:p w14:paraId="6BFF56E5" w14:textId="77777777" w:rsidR="009073F2" w:rsidRDefault="009073F2">
            <w:pPr>
              <w:jc w:val="center"/>
              <w:rPr>
                <w:rFonts w:ascii="GHEA Grapalat" w:hAnsi="GHEA Grapalat" w:cs="Arial"/>
                <w:color w:val="000000"/>
              </w:rPr>
            </w:pPr>
            <w:r>
              <w:rPr>
                <w:rFonts w:ascii="GHEA Grapalat" w:hAnsi="GHEA Grapalat" w:cs="Arial"/>
                <w:color w:val="000000"/>
              </w:rPr>
              <w:t xml:space="preserve">  15.00   </w:t>
            </w:r>
          </w:p>
        </w:tc>
        <w:tc>
          <w:tcPr>
            <w:tcW w:w="1527" w:type="dxa"/>
            <w:tcBorders>
              <w:top w:val="single" w:sz="4" w:space="0" w:color="auto"/>
              <w:left w:val="nil"/>
              <w:bottom w:val="single" w:sz="4" w:space="0" w:color="auto"/>
              <w:right w:val="single" w:sz="4" w:space="0" w:color="auto"/>
            </w:tcBorders>
            <w:vAlign w:val="center"/>
            <w:hideMark/>
          </w:tcPr>
          <w:p w14:paraId="3DB58667" w14:textId="77777777" w:rsidR="009073F2" w:rsidRDefault="009073F2">
            <w:pPr>
              <w:jc w:val="center"/>
              <w:rPr>
                <w:rFonts w:ascii="GHEA Grapalat" w:hAnsi="GHEA Grapalat" w:cs="Arial"/>
                <w:color w:val="000000"/>
              </w:rPr>
            </w:pPr>
            <w:r>
              <w:rPr>
                <w:rFonts w:ascii="GHEA Grapalat" w:hAnsi="GHEA Grapalat" w:cs="Arial"/>
                <w:color w:val="000000"/>
              </w:rPr>
              <w:t xml:space="preserve">            3.70   </w:t>
            </w:r>
          </w:p>
        </w:tc>
        <w:tc>
          <w:tcPr>
            <w:tcW w:w="1475" w:type="dxa"/>
            <w:tcBorders>
              <w:top w:val="single" w:sz="4" w:space="0" w:color="auto"/>
              <w:left w:val="nil"/>
              <w:bottom w:val="single" w:sz="4" w:space="0" w:color="auto"/>
              <w:right w:val="single" w:sz="4" w:space="0" w:color="auto"/>
            </w:tcBorders>
            <w:vAlign w:val="center"/>
            <w:hideMark/>
          </w:tcPr>
          <w:p w14:paraId="77F1F6F4" w14:textId="77777777" w:rsidR="009073F2" w:rsidRDefault="009073F2">
            <w:pPr>
              <w:jc w:val="center"/>
              <w:rPr>
                <w:rFonts w:ascii="GHEA Grapalat" w:hAnsi="GHEA Grapalat" w:cs="Arial"/>
                <w:color w:val="000000"/>
              </w:rPr>
            </w:pPr>
            <w:r>
              <w:rPr>
                <w:rFonts w:ascii="GHEA Grapalat" w:hAnsi="GHEA Grapalat" w:cs="Arial"/>
                <w:color w:val="000000"/>
              </w:rPr>
              <w:t xml:space="preserve">         55.50   </w:t>
            </w:r>
          </w:p>
        </w:tc>
        <w:tc>
          <w:tcPr>
            <w:tcW w:w="193" w:type="dxa"/>
            <w:vAlign w:val="center"/>
            <w:hideMark/>
          </w:tcPr>
          <w:p w14:paraId="189BF12B" w14:textId="77777777" w:rsidR="009073F2" w:rsidRDefault="009073F2">
            <w:pPr>
              <w:rPr>
                <w:sz w:val="20"/>
                <w:szCs w:val="20"/>
              </w:rPr>
            </w:pPr>
          </w:p>
        </w:tc>
      </w:tr>
      <w:tr w:rsidR="009073F2" w14:paraId="4DB4A259" w14:textId="77777777" w:rsidTr="009073F2">
        <w:trPr>
          <w:trHeight w:val="795"/>
        </w:trPr>
        <w:tc>
          <w:tcPr>
            <w:tcW w:w="4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D1ED3" w14:textId="77777777" w:rsidR="009073F2" w:rsidRDefault="009073F2">
            <w:pPr>
              <w:jc w:val="center"/>
              <w:rPr>
                <w:rFonts w:ascii="GHEA Grapalat" w:hAnsi="GHEA Grapalat" w:cs="Arial"/>
                <w:sz w:val="20"/>
                <w:szCs w:val="20"/>
              </w:rPr>
            </w:pPr>
            <w:r>
              <w:rPr>
                <w:rFonts w:ascii="GHEA Grapalat" w:hAnsi="GHEA Grapalat" w:cs="Arial"/>
                <w:sz w:val="20"/>
                <w:szCs w:val="20"/>
              </w:rPr>
              <w:t>7</w:t>
            </w:r>
          </w:p>
        </w:tc>
        <w:tc>
          <w:tcPr>
            <w:tcW w:w="3900" w:type="dxa"/>
            <w:tcBorders>
              <w:top w:val="single" w:sz="4" w:space="0" w:color="auto"/>
              <w:left w:val="nil"/>
              <w:bottom w:val="single" w:sz="4" w:space="0" w:color="auto"/>
              <w:right w:val="single" w:sz="4" w:space="0" w:color="auto"/>
            </w:tcBorders>
            <w:shd w:val="clear" w:color="000000" w:fill="FFFFFF"/>
            <w:hideMark/>
          </w:tcPr>
          <w:p w14:paraId="62A42FE2" w14:textId="77777777" w:rsidR="009073F2" w:rsidRDefault="009073F2">
            <w:pPr>
              <w:rPr>
                <w:rFonts w:ascii="GHEA Grapalat" w:hAnsi="GHEA Grapalat" w:cs="Arial"/>
              </w:rPr>
            </w:pPr>
            <w:r>
              <w:rPr>
                <w:rFonts w:ascii="GHEA Grapalat" w:hAnsi="GHEA Grapalat" w:cs="Arial"/>
              </w:rPr>
              <w:t>Реализация железобетонных основных колес из бетона класса В-20, гравия 20-40 мм.</w:t>
            </w:r>
          </w:p>
        </w:tc>
        <w:tc>
          <w:tcPr>
            <w:tcW w:w="830" w:type="dxa"/>
            <w:tcBorders>
              <w:top w:val="nil"/>
              <w:left w:val="nil"/>
              <w:bottom w:val="single" w:sz="4" w:space="0" w:color="auto"/>
              <w:right w:val="single" w:sz="4" w:space="0" w:color="auto"/>
            </w:tcBorders>
            <w:shd w:val="clear" w:color="000000" w:fill="FFFFFF"/>
            <w:noWrap/>
            <w:vAlign w:val="center"/>
            <w:hideMark/>
          </w:tcPr>
          <w:p w14:paraId="4FCDE9E3" w14:textId="77777777" w:rsidR="009073F2" w:rsidRDefault="009073F2">
            <w:pPr>
              <w:jc w:val="center"/>
              <w:rPr>
                <w:rFonts w:ascii="GHEA Grapalat" w:hAnsi="GHEA Grapalat" w:cs="Arial"/>
              </w:rPr>
            </w:pPr>
            <w:r>
              <w:rPr>
                <w:rFonts w:ascii="GHEA Grapalat" w:hAnsi="GHEA Grapalat" w:cs="Arial"/>
              </w:rPr>
              <w:t>м³</w:t>
            </w:r>
          </w:p>
        </w:tc>
        <w:tc>
          <w:tcPr>
            <w:tcW w:w="972" w:type="dxa"/>
            <w:tcBorders>
              <w:top w:val="nil"/>
              <w:left w:val="nil"/>
              <w:bottom w:val="single" w:sz="4" w:space="0" w:color="auto"/>
              <w:right w:val="single" w:sz="4" w:space="0" w:color="auto"/>
            </w:tcBorders>
            <w:shd w:val="clear" w:color="000000" w:fill="FFFFFF"/>
            <w:noWrap/>
            <w:vAlign w:val="center"/>
            <w:hideMark/>
          </w:tcPr>
          <w:p w14:paraId="29927BD0" w14:textId="77777777" w:rsidR="009073F2" w:rsidRDefault="009073F2">
            <w:pPr>
              <w:jc w:val="center"/>
              <w:rPr>
                <w:rFonts w:ascii="GHEA Grapalat" w:hAnsi="GHEA Grapalat" w:cs="Arial"/>
              </w:rPr>
            </w:pPr>
            <w:r>
              <w:rPr>
                <w:rFonts w:ascii="GHEA Grapalat" w:hAnsi="GHEA Grapalat" w:cs="Arial"/>
              </w:rPr>
              <w:t xml:space="preserve">   4.00   </w:t>
            </w:r>
          </w:p>
        </w:tc>
        <w:tc>
          <w:tcPr>
            <w:tcW w:w="1527" w:type="dxa"/>
            <w:tcBorders>
              <w:top w:val="nil"/>
              <w:left w:val="nil"/>
              <w:bottom w:val="single" w:sz="4" w:space="0" w:color="auto"/>
              <w:right w:val="single" w:sz="4" w:space="0" w:color="auto"/>
            </w:tcBorders>
            <w:shd w:val="clear" w:color="000000" w:fill="FFFFFF"/>
            <w:noWrap/>
            <w:vAlign w:val="center"/>
            <w:hideMark/>
          </w:tcPr>
          <w:p w14:paraId="73A4A5F0" w14:textId="77777777" w:rsidR="009073F2" w:rsidRDefault="009073F2">
            <w:pPr>
              <w:jc w:val="center"/>
              <w:rPr>
                <w:rFonts w:ascii="GHEA Grapalat" w:hAnsi="GHEA Grapalat" w:cs="Arial"/>
              </w:rPr>
            </w:pPr>
            <w:r>
              <w:rPr>
                <w:rFonts w:ascii="GHEA Grapalat" w:hAnsi="GHEA Grapalat" w:cs="Arial"/>
              </w:rPr>
              <w:t xml:space="preserve">          88.57   </w:t>
            </w:r>
          </w:p>
        </w:tc>
        <w:tc>
          <w:tcPr>
            <w:tcW w:w="1475" w:type="dxa"/>
            <w:tcBorders>
              <w:top w:val="nil"/>
              <w:left w:val="nil"/>
              <w:bottom w:val="single" w:sz="4" w:space="0" w:color="auto"/>
              <w:right w:val="single" w:sz="4" w:space="0" w:color="auto"/>
            </w:tcBorders>
            <w:shd w:val="clear" w:color="000000" w:fill="FFFFFF"/>
            <w:noWrap/>
            <w:vAlign w:val="center"/>
            <w:hideMark/>
          </w:tcPr>
          <w:p w14:paraId="0E7EDE0E" w14:textId="77777777" w:rsidR="009073F2" w:rsidRDefault="009073F2">
            <w:pPr>
              <w:jc w:val="center"/>
              <w:rPr>
                <w:rFonts w:ascii="GHEA Grapalat" w:hAnsi="GHEA Grapalat" w:cs="Arial"/>
              </w:rPr>
            </w:pPr>
            <w:r>
              <w:rPr>
                <w:rFonts w:ascii="GHEA Grapalat" w:hAnsi="GHEA Grapalat" w:cs="Arial"/>
              </w:rPr>
              <w:t xml:space="preserve">        354.28   </w:t>
            </w:r>
          </w:p>
        </w:tc>
        <w:tc>
          <w:tcPr>
            <w:tcW w:w="193" w:type="dxa"/>
            <w:vAlign w:val="center"/>
            <w:hideMark/>
          </w:tcPr>
          <w:p w14:paraId="341967EC" w14:textId="77777777" w:rsidR="009073F2" w:rsidRDefault="009073F2">
            <w:pPr>
              <w:rPr>
                <w:sz w:val="20"/>
                <w:szCs w:val="20"/>
              </w:rPr>
            </w:pPr>
          </w:p>
        </w:tc>
      </w:tr>
      <w:tr w:rsidR="009073F2" w14:paraId="3EDB1939" w14:textId="77777777" w:rsidTr="009073F2">
        <w:trPr>
          <w:trHeight w:val="553"/>
        </w:trPr>
        <w:tc>
          <w:tcPr>
            <w:tcW w:w="439" w:type="dxa"/>
            <w:tcBorders>
              <w:top w:val="nil"/>
              <w:left w:val="single" w:sz="8" w:space="0" w:color="000000"/>
              <w:bottom w:val="single" w:sz="8" w:space="0" w:color="000000"/>
              <w:right w:val="single" w:sz="8" w:space="0" w:color="000000"/>
            </w:tcBorders>
            <w:vAlign w:val="center"/>
            <w:hideMark/>
          </w:tcPr>
          <w:p w14:paraId="25C51377"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lastRenderedPageBreak/>
              <w:t>8</w:t>
            </w:r>
          </w:p>
        </w:tc>
        <w:tc>
          <w:tcPr>
            <w:tcW w:w="3900" w:type="dxa"/>
            <w:tcBorders>
              <w:top w:val="nil"/>
              <w:left w:val="single" w:sz="4" w:space="0" w:color="auto"/>
              <w:bottom w:val="single" w:sz="4" w:space="0" w:color="auto"/>
              <w:right w:val="single" w:sz="4" w:space="0" w:color="auto"/>
            </w:tcBorders>
            <w:shd w:val="clear" w:color="000000" w:fill="FFFFFF"/>
            <w:hideMark/>
          </w:tcPr>
          <w:p w14:paraId="14887B9F" w14:textId="77777777" w:rsidR="009073F2" w:rsidRDefault="009073F2">
            <w:pPr>
              <w:rPr>
                <w:rFonts w:ascii="GHEA Grapalat" w:hAnsi="GHEA Grapalat" w:cs="Arial"/>
              </w:rPr>
            </w:pPr>
            <w:r>
              <w:rPr>
                <w:rFonts w:ascii="GHEA Grapalat" w:hAnsi="GHEA Grapalat" w:cs="Arial"/>
              </w:rPr>
              <w:br/>
              <w:t>Амран A500c</w:t>
            </w:r>
          </w:p>
        </w:tc>
        <w:tc>
          <w:tcPr>
            <w:tcW w:w="830" w:type="dxa"/>
            <w:tcBorders>
              <w:top w:val="nil"/>
              <w:left w:val="nil"/>
              <w:bottom w:val="single" w:sz="4" w:space="0" w:color="auto"/>
              <w:right w:val="single" w:sz="4" w:space="0" w:color="auto"/>
            </w:tcBorders>
            <w:shd w:val="clear" w:color="000000" w:fill="FFFFFF"/>
            <w:noWrap/>
            <w:vAlign w:val="center"/>
            <w:hideMark/>
          </w:tcPr>
          <w:p w14:paraId="52FB4FDD" w14:textId="77777777" w:rsidR="009073F2" w:rsidRDefault="009073F2">
            <w:pPr>
              <w:jc w:val="center"/>
              <w:rPr>
                <w:rFonts w:ascii="GHEA Grapalat" w:hAnsi="GHEA Grapalat" w:cs="Arial"/>
              </w:rPr>
            </w:pPr>
            <w:r>
              <w:rPr>
                <w:rFonts w:ascii="GHEA Grapalat" w:hAnsi="GHEA Grapalat" w:cs="Arial"/>
              </w:rPr>
              <w:t>т</w:t>
            </w:r>
          </w:p>
        </w:tc>
        <w:tc>
          <w:tcPr>
            <w:tcW w:w="972" w:type="dxa"/>
            <w:tcBorders>
              <w:top w:val="nil"/>
              <w:left w:val="nil"/>
              <w:bottom w:val="single" w:sz="4" w:space="0" w:color="auto"/>
              <w:right w:val="single" w:sz="4" w:space="0" w:color="auto"/>
            </w:tcBorders>
            <w:shd w:val="clear" w:color="000000" w:fill="FFFFFF"/>
            <w:noWrap/>
            <w:vAlign w:val="center"/>
            <w:hideMark/>
          </w:tcPr>
          <w:p w14:paraId="0E33A79B" w14:textId="77777777" w:rsidR="009073F2" w:rsidRDefault="009073F2">
            <w:pPr>
              <w:jc w:val="center"/>
              <w:rPr>
                <w:rFonts w:ascii="GHEA Grapalat" w:hAnsi="GHEA Grapalat" w:cs="Arial"/>
              </w:rPr>
            </w:pPr>
            <w:r>
              <w:rPr>
                <w:rFonts w:ascii="GHEA Grapalat" w:hAnsi="GHEA Grapalat" w:cs="Arial"/>
              </w:rPr>
              <w:t xml:space="preserve">    0.02   </w:t>
            </w:r>
          </w:p>
        </w:tc>
        <w:tc>
          <w:tcPr>
            <w:tcW w:w="1527" w:type="dxa"/>
            <w:tcBorders>
              <w:top w:val="nil"/>
              <w:left w:val="nil"/>
              <w:bottom w:val="single" w:sz="4" w:space="0" w:color="auto"/>
              <w:right w:val="single" w:sz="4" w:space="0" w:color="auto"/>
            </w:tcBorders>
            <w:shd w:val="clear" w:color="000000" w:fill="FFFFFF"/>
            <w:noWrap/>
            <w:vAlign w:val="center"/>
            <w:hideMark/>
          </w:tcPr>
          <w:p w14:paraId="6EB1A25F" w14:textId="77777777" w:rsidR="009073F2" w:rsidRDefault="009073F2">
            <w:pPr>
              <w:jc w:val="center"/>
              <w:rPr>
                <w:rFonts w:ascii="GHEA Grapalat" w:hAnsi="GHEA Grapalat" w:cs="Arial"/>
              </w:rPr>
            </w:pPr>
            <w:r>
              <w:rPr>
                <w:rFonts w:ascii="GHEA Grapalat" w:hAnsi="GHEA Grapalat" w:cs="Arial"/>
              </w:rPr>
              <w:t xml:space="preserve">        408.52   </w:t>
            </w:r>
          </w:p>
        </w:tc>
        <w:tc>
          <w:tcPr>
            <w:tcW w:w="1475" w:type="dxa"/>
            <w:tcBorders>
              <w:top w:val="nil"/>
              <w:left w:val="nil"/>
              <w:bottom w:val="single" w:sz="4" w:space="0" w:color="auto"/>
              <w:right w:val="single" w:sz="4" w:space="0" w:color="auto"/>
            </w:tcBorders>
            <w:shd w:val="clear" w:color="000000" w:fill="FFFFFF"/>
            <w:noWrap/>
            <w:vAlign w:val="center"/>
            <w:hideMark/>
          </w:tcPr>
          <w:p w14:paraId="2FAF1824" w14:textId="77777777" w:rsidR="009073F2" w:rsidRDefault="009073F2">
            <w:pPr>
              <w:jc w:val="center"/>
              <w:rPr>
                <w:rFonts w:ascii="GHEA Grapalat" w:hAnsi="GHEA Grapalat" w:cs="Arial"/>
              </w:rPr>
            </w:pPr>
            <w:r>
              <w:rPr>
                <w:rFonts w:ascii="GHEA Grapalat" w:hAnsi="GHEA Grapalat" w:cs="Arial"/>
              </w:rPr>
              <w:t xml:space="preserve">            8.17   </w:t>
            </w:r>
          </w:p>
        </w:tc>
        <w:tc>
          <w:tcPr>
            <w:tcW w:w="193" w:type="dxa"/>
            <w:vAlign w:val="center"/>
            <w:hideMark/>
          </w:tcPr>
          <w:p w14:paraId="6B3DD9D8" w14:textId="77777777" w:rsidR="009073F2" w:rsidRDefault="009073F2">
            <w:pPr>
              <w:rPr>
                <w:sz w:val="20"/>
                <w:szCs w:val="20"/>
              </w:rPr>
            </w:pPr>
          </w:p>
        </w:tc>
      </w:tr>
      <w:tr w:rsidR="009073F2" w14:paraId="3164CE83" w14:textId="77777777" w:rsidTr="009073F2">
        <w:trPr>
          <w:trHeight w:val="541"/>
        </w:trPr>
        <w:tc>
          <w:tcPr>
            <w:tcW w:w="4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36CF5" w14:textId="77777777" w:rsidR="009073F2" w:rsidRDefault="009073F2">
            <w:pPr>
              <w:jc w:val="center"/>
              <w:rPr>
                <w:rFonts w:ascii="GHEA Grapalat" w:hAnsi="GHEA Grapalat" w:cs="Arial"/>
                <w:sz w:val="20"/>
                <w:szCs w:val="20"/>
              </w:rPr>
            </w:pPr>
            <w:r>
              <w:rPr>
                <w:rFonts w:ascii="GHEA Grapalat" w:hAnsi="GHEA Grapalat" w:cs="Arial"/>
                <w:sz w:val="20"/>
                <w:szCs w:val="20"/>
              </w:rPr>
              <w:t>9</w:t>
            </w:r>
          </w:p>
        </w:tc>
        <w:tc>
          <w:tcPr>
            <w:tcW w:w="3900" w:type="dxa"/>
            <w:tcBorders>
              <w:top w:val="nil"/>
              <w:left w:val="nil"/>
              <w:bottom w:val="single" w:sz="4" w:space="0" w:color="auto"/>
              <w:right w:val="single" w:sz="4" w:space="0" w:color="auto"/>
            </w:tcBorders>
            <w:shd w:val="clear" w:color="000000" w:fill="FFFFFF"/>
            <w:hideMark/>
          </w:tcPr>
          <w:p w14:paraId="5F57D742" w14:textId="77777777" w:rsidR="009073F2" w:rsidRDefault="009073F2">
            <w:pPr>
              <w:rPr>
                <w:rFonts w:ascii="GHEA Grapalat" w:hAnsi="GHEA Grapalat" w:cs="Arial"/>
              </w:rPr>
            </w:pPr>
            <w:r>
              <w:rPr>
                <w:rFonts w:ascii="GHEA Grapalat" w:hAnsi="GHEA Grapalat" w:cs="Arial"/>
              </w:rPr>
              <w:br/>
              <w:t>Провод Al</w:t>
            </w:r>
          </w:p>
        </w:tc>
        <w:tc>
          <w:tcPr>
            <w:tcW w:w="830" w:type="dxa"/>
            <w:tcBorders>
              <w:top w:val="nil"/>
              <w:left w:val="nil"/>
              <w:bottom w:val="single" w:sz="4" w:space="0" w:color="auto"/>
              <w:right w:val="single" w:sz="4" w:space="0" w:color="auto"/>
            </w:tcBorders>
            <w:shd w:val="clear" w:color="000000" w:fill="FFFFFF"/>
            <w:noWrap/>
            <w:vAlign w:val="center"/>
            <w:hideMark/>
          </w:tcPr>
          <w:p w14:paraId="47E9DA50" w14:textId="77777777" w:rsidR="009073F2" w:rsidRDefault="009073F2">
            <w:pPr>
              <w:jc w:val="center"/>
              <w:rPr>
                <w:rFonts w:ascii="GHEA Grapalat" w:hAnsi="GHEA Grapalat" w:cs="Arial"/>
              </w:rPr>
            </w:pPr>
            <w:r>
              <w:rPr>
                <w:rFonts w:ascii="GHEA Grapalat" w:hAnsi="GHEA Grapalat" w:cs="Arial"/>
              </w:rPr>
              <w:t>т</w:t>
            </w:r>
          </w:p>
        </w:tc>
        <w:tc>
          <w:tcPr>
            <w:tcW w:w="972" w:type="dxa"/>
            <w:tcBorders>
              <w:top w:val="nil"/>
              <w:left w:val="nil"/>
              <w:bottom w:val="single" w:sz="4" w:space="0" w:color="auto"/>
              <w:right w:val="single" w:sz="4" w:space="0" w:color="auto"/>
            </w:tcBorders>
            <w:shd w:val="clear" w:color="000000" w:fill="FFFFFF"/>
            <w:noWrap/>
            <w:vAlign w:val="center"/>
            <w:hideMark/>
          </w:tcPr>
          <w:p w14:paraId="71691902" w14:textId="77777777" w:rsidR="009073F2" w:rsidRDefault="009073F2">
            <w:pPr>
              <w:jc w:val="center"/>
              <w:rPr>
                <w:rFonts w:ascii="GHEA Grapalat" w:hAnsi="GHEA Grapalat" w:cs="Arial"/>
              </w:rPr>
            </w:pPr>
            <w:r>
              <w:rPr>
                <w:rFonts w:ascii="GHEA Grapalat" w:hAnsi="GHEA Grapalat" w:cs="Arial"/>
              </w:rPr>
              <w:t xml:space="preserve">     0.11   </w:t>
            </w:r>
          </w:p>
        </w:tc>
        <w:tc>
          <w:tcPr>
            <w:tcW w:w="1527" w:type="dxa"/>
            <w:tcBorders>
              <w:top w:val="nil"/>
              <w:left w:val="nil"/>
              <w:bottom w:val="single" w:sz="4" w:space="0" w:color="auto"/>
              <w:right w:val="single" w:sz="4" w:space="0" w:color="auto"/>
            </w:tcBorders>
            <w:shd w:val="clear" w:color="000000" w:fill="FFFFFF"/>
            <w:noWrap/>
            <w:vAlign w:val="center"/>
            <w:hideMark/>
          </w:tcPr>
          <w:p w14:paraId="67F15BC8" w14:textId="77777777" w:rsidR="009073F2" w:rsidRDefault="009073F2">
            <w:pPr>
              <w:jc w:val="center"/>
              <w:rPr>
                <w:rFonts w:ascii="GHEA Grapalat" w:hAnsi="GHEA Grapalat" w:cs="Arial"/>
              </w:rPr>
            </w:pPr>
            <w:r>
              <w:rPr>
                <w:rFonts w:ascii="GHEA Grapalat" w:hAnsi="GHEA Grapalat" w:cs="Arial"/>
              </w:rPr>
              <w:t xml:space="preserve">        449.86   </w:t>
            </w:r>
          </w:p>
        </w:tc>
        <w:tc>
          <w:tcPr>
            <w:tcW w:w="1475" w:type="dxa"/>
            <w:tcBorders>
              <w:top w:val="nil"/>
              <w:left w:val="nil"/>
              <w:bottom w:val="single" w:sz="4" w:space="0" w:color="auto"/>
              <w:right w:val="single" w:sz="4" w:space="0" w:color="auto"/>
            </w:tcBorders>
            <w:shd w:val="clear" w:color="000000" w:fill="FFFFFF"/>
            <w:noWrap/>
            <w:vAlign w:val="center"/>
            <w:hideMark/>
          </w:tcPr>
          <w:p w14:paraId="315B03D0" w14:textId="77777777" w:rsidR="009073F2" w:rsidRDefault="009073F2">
            <w:pPr>
              <w:jc w:val="center"/>
              <w:rPr>
                <w:rFonts w:ascii="GHEA Grapalat" w:hAnsi="GHEA Grapalat" w:cs="Arial"/>
              </w:rPr>
            </w:pPr>
            <w:r>
              <w:rPr>
                <w:rFonts w:ascii="GHEA Grapalat" w:hAnsi="GHEA Grapalat" w:cs="Arial"/>
              </w:rPr>
              <w:t xml:space="preserve">         49.48   </w:t>
            </w:r>
          </w:p>
        </w:tc>
        <w:tc>
          <w:tcPr>
            <w:tcW w:w="193" w:type="dxa"/>
            <w:vAlign w:val="center"/>
            <w:hideMark/>
          </w:tcPr>
          <w:p w14:paraId="0BAE1B95" w14:textId="77777777" w:rsidR="009073F2" w:rsidRDefault="009073F2">
            <w:pPr>
              <w:rPr>
                <w:sz w:val="20"/>
                <w:szCs w:val="20"/>
              </w:rPr>
            </w:pPr>
          </w:p>
        </w:tc>
      </w:tr>
      <w:tr w:rsidR="009073F2" w14:paraId="201CD806" w14:textId="77777777" w:rsidTr="009073F2">
        <w:trPr>
          <w:trHeight w:val="806"/>
        </w:trPr>
        <w:tc>
          <w:tcPr>
            <w:tcW w:w="439" w:type="dxa"/>
            <w:tcBorders>
              <w:top w:val="nil"/>
              <w:left w:val="single" w:sz="8" w:space="0" w:color="000000"/>
              <w:bottom w:val="single" w:sz="8" w:space="0" w:color="000000"/>
              <w:right w:val="single" w:sz="8" w:space="0" w:color="000000"/>
            </w:tcBorders>
            <w:vAlign w:val="center"/>
            <w:hideMark/>
          </w:tcPr>
          <w:p w14:paraId="035357F4"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10</w:t>
            </w:r>
          </w:p>
        </w:tc>
        <w:tc>
          <w:tcPr>
            <w:tcW w:w="3900" w:type="dxa"/>
            <w:tcBorders>
              <w:top w:val="nil"/>
              <w:left w:val="single" w:sz="4" w:space="0" w:color="auto"/>
              <w:bottom w:val="single" w:sz="4" w:space="0" w:color="auto"/>
              <w:right w:val="single" w:sz="4" w:space="0" w:color="auto"/>
            </w:tcBorders>
            <w:shd w:val="clear" w:color="000000" w:fill="FFFFFF"/>
            <w:hideMark/>
          </w:tcPr>
          <w:p w14:paraId="2F61CF62" w14:textId="77777777" w:rsidR="009073F2" w:rsidRDefault="009073F2">
            <w:pPr>
              <w:rPr>
                <w:rFonts w:ascii="GHEA Grapalat" w:hAnsi="GHEA Grapalat" w:cs="Arial"/>
              </w:rPr>
            </w:pPr>
            <w:r>
              <w:rPr>
                <w:rFonts w:ascii="GHEA Grapalat" w:hAnsi="GHEA Grapalat" w:cs="Arial"/>
              </w:rPr>
              <w:br/>
              <w:t>Строительство подпорной стенки Е/Б из бетона класса В15</w:t>
            </w:r>
          </w:p>
        </w:tc>
        <w:tc>
          <w:tcPr>
            <w:tcW w:w="830" w:type="dxa"/>
            <w:tcBorders>
              <w:top w:val="nil"/>
              <w:left w:val="nil"/>
              <w:bottom w:val="single" w:sz="4" w:space="0" w:color="auto"/>
              <w:right w:val="single" w:sz="4" w:space="0" w:color="auto"/>
            </w:tcBorders>
            <w:shd w:val="clear" w:color="000000" w:fill="FFFFFF"/>
            <w:noWrap/>
            <w:vAlign w:val="center"/>
            <w:hideMark/>
          </w:tcPr>
          <w:p w14:paraId="565DAEBB" w14:textId="77777777" w:rsidR="009073F2" w:rsidRDefault="009073F2">
            <w:pPr>
              <w:jc w:val="center"/>
              <w:rPr>
                <w:rFonts w:ascii="GHEA Grapalat" w:hAnsi="GHEA Grapalat" w:cs="Arial"/>
              </w:rPr>
            </w:pPr>
            <w:r>
              <w:rPr>
                <w:rFonts w:ascii="GHEA Grapalat" w:hAnsi="GHEA Grapalat" w:cs="Arial"/>
              </w:rPr>
              <w:t>м³</w:t>
            </w:r>
          </w:p>
        </w:tc>
        <w:tc>
          <w:tcPr>
            <w:tcW w:w="972" w:type="dxa"/>
            <w:tcBorders>
              <w:top w:val="nil"/>
              <w:left w:val="nil"/>
              <w:bottom w:val="single" w:sz="4" w:space="0" w:color="auto"/>
              <w:right w:val="single" w:sz="4" w:space="0" w:color="auto"/>
            </w:tcBorders>
            <w:shd w:val="clear" w:color="000000" w:fill="FFFFFF"/>
            <w:noWrap/>
            <w:vAlign w:val="center"/>
            <w:hideMark/>
          </w:tcPr>
          <w:p w14:paraId="63051B64" w14:textId="77777777" w:rsidR="009073F2" w:rsidRDefault="009073F2">
            <w:pPr>
              <w:jc w:val="center"/>
              <w:rPr>
                <w:rFonts w:ascii="GHEA Grapalat" w:hAnsi="GHEA Grapalat" w:cs="Arial"/>
              </w:rPr>
            </w:pPr>
            <w:r>
              <w:rPr>
                <w:rFonts w:ascii="GHEA Grapalat" w:hAnsi="GHEA Grapalat" w:cs="Arial"/>
              </w:rPr>
              <w:t xml:space="preserve">   6.00   </w:t>
            </w:r>
          </w:p>
        </w:tc>
        <w:tc>
          <w:tcPr>
            <w:tcW w:w="1527" w:type="dxa"/>
            <w:tcBorders>
              <w:top w:val="nil"/>
              <w:left w:val="nil"/>
              <w:bottom w:val="single" w:sz="4" w:space="0" w:color="auto"/>
              <w:right w:val="single" w:sz="4" w:space="0" w:color="auto"/>
            </w:tcBorders>
            <w:shd w:val="clear" w:color="000000" w:fill="FFFFFF"/>
            <w:vAlign w:val="center"/>
            <w:hideMark/>
          </w:tcPr>
          <w:p w14:paraId="55F8B4E7" w14:textId="77777777" w:rsidR="009073F2" w:rsidRDefault="009073F2">
            <w:pPr>
              <w:jc w:val="center"/>
              <w:rPr>
                <w:rFonts w:ascii="GHEA Grapalat" w:hAnsi="GHEA Grapalat" w:cs="Arial"/>
              </w:rPr>
            </w:pPr>
            <w:r>
              <w:rPr>
                <w:rFonts w:ascii="GHEA Grapalat" w:hAnsi="GHEA Grapalat" w:cs="Arial"/>
              </w:rPr>
              <w:t xml:space="preserve">          73.00   </w:t>
            </w:r>
          </w:p>
        </w:tc>
        <w:tc>
          <w:tcPr>
            <w:tcW w:w="1475" w:type="dxa"/>
            <w:tcBorders>
              <w:top w:val="nil"/>
              <w:left w:val="nil"/>
              <w:bottom w:val="single" w:sz="4" w:space="0" w:color="auto"/>
              <w:right w:val="single" w:sz="4" w:space="0" w:color="auto"/>
            </w:tcBorders>
            <w:shd w:val="clear" w:color="000000" w:fill="FFFFFF"/>
            <w:vAlign w:val="center"/>
            <w:hideMark/>
          </w:tcPr>
          <w:p w14:paraId="4140D922" w14:textId="77777777" w:rsidR="009073F2" w:rsidRDefault="009073F2">
            <w:pPr>
              <w:jc w:val="center"/>
              <w:rPr>
                <w:rFonts w:ascii="GHEA Grapalat" w:hAnsi="GHEA Grapalat" w:cs="Arial"/>
              </w:rPr>
            </w:pPr>
            <w:r>
              <w:rPr>
                <w:rFonts w:ascii="GHEA Grapalat" w:hAnsi="GHEA Grapalat" w:cs="Arial"/>
              </w:rPr>
              <w:t xml:space="preserve">       438.00   </w:t>
            </w:r>
          </w:p>
        </w:tc>
        <w:tc>
          <w:tcPr>
            <w:tcW w:w="193" w:type="dxa"/>
            <w:vAlign w:val="center"/>
            <w:hideMark/>
          </w:tcPr>
          <w:p w14:paraId="6FD6D7AC" w14:textId="77777777" w:rsidR="009073F2" w:rsidRDefault="009073F2">
            <w:pPr>
              <w:rPr>
                <w:sz w:val="20"/>
                <w:szCs w:val="20"/>
              </w:rPr>
            </w:pPr>
          </w:p>
        </w:tc>
      </w:tr>
      <w:tr w:rsidR="009073F2" w14:paraId="142681C8" w14:textId="77777777" w:rsidTr="009073F2">
        <w:trPr>
          <w:trHeight w:val="530"/>
        </w:trPr>
        <w:tc>
          <w:tcPr>
            <w:tcW w:w="4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81F72" w14:textId="77777777" w:rsidR="009073F2" w:rsidRDefault="009073F2">
            <w:pPr>
              <w:jc w:val="center"/>
              <w:rPr>
                <w:rFonts w:ascii="GHEA Grapalat" w:hAnsi="GHEA Grapalat" w:cs="Arial"/>
                <w:sz w:val="20"/>
                <w:szCs w:val="20"/>
              </w:rPr>
            </w:pPr>
            <w:r>
              <w:rPr>
                <w:rFonts w:ascii="GHEA Grapalat" w:hAnsi="GHEA Grapalat" w:cs="Arial"/>
                <w:sz w:val="20"/>
                <w:szCs w:val="20"/>
              </w:rPr>
              <w:t>11</w:t>
            </w:r>
          </w:p>
        </w:tc>
        <w:tc>
          <w:tcPr>
            <w:tcW w:w="3900" w:type="dxa"/>
            <w:tcBorders>
              <w:top w:val="nil"/>
              <w:left w:val="nil"/>
              <w:bottom w:val="single" w:sz="4" w:space="0" w:color="auto"/>
              <w:right w:val="single" w:sz="4" w:space="0" w:color="auto"/>
            </w:tcBorders>
            <w:shd w:val="clear" w:color="000000" w:fill="FFFFFF"/>
            <w:hideMark/>
          </w:tcPr>
          <w:p w14:paraId="1FFB13E9" w14:textId="77777777" w:rsidR="009073F2" w:rsidRDefault="009073F2">
            <w:pPr>
              <w:rPr>
                <w:rFonts w:ascii="GHEA Grapalat" w:hAnsi="GHEA Grapalat" w:cs="Arial"/>
              </w:rPr>
            </w:pPr>
            <w:r>
              <w:rPr>
                <w:rFonts w:ascii="GHEA Grapalat" w:hAnsi="GHEA Grapalat" w:cs="Arial"/>
              </w:rPr>
              <w:br/>
              <w:t>Амран A500c</w:t>
            </w:r>
          </w:p>
        </w:tc>
        <w:tc>
          <w:tcPr>
            <w:tcW w:w="830" w:type="dxa"/>
            <w:tcBorders>
              <w:top w:val="nil"/>
              <w:left w:val="nil"/>
              <w:bottom w:val="single" w:sz="4" w:space="0" w:color="auto"/>
              <w:right w:val="single" w:sz="4" w:space="0" w:color="auto"/>
            </w:tcBorders>
            <w:shd w:val="clear" w:color="000000" w:fill="FFFFFF"/>
            <w:vAlign w:val="center"/>
            <w:hideMark/>
          </w:tcPr>
          <w:p w14:paraId="7E378DA9" w14:textId="77777777" w:rsidR="009073F2" w:rsidRDefault="009073F2">
            <w:pPr>
              <w:jc w:val="center"/>
              <w:rPr>
                <w:rFonts w:ascii="GHEA Grapalat" w:hAnsi="GHEA Grapalat" w:cs="Arial"/>
              </w:rPr>
            </w:pPr>
            <w:r>
              <w:rPr>
                <w:rFonts w:ascii="GHEA Grapalat" w:hAnsi="GHEA Grapalat" w:cs="Arial"/>
              </w:rPr>
              <w:t>т</w:t>
            </w:r>
          </w:p>
        </w:tc>
        <w:tc>
          <w:tcPr>
            <w:tcW w:w="972" w:type="dxa"/>
            <w:tcBorders>
              <w:top w:val="nil"/>
              <w:left w:val="nil"/>
              <w:bottom w:val="single" w:sz="4" w:space="0" w:color="auto"/>
              <w:right w:val="single" w:sz="4" w:space="0" w:color="auto"/>
            </w:tcBorders>
            <w:shd w:val="clear" w:color="000000" w:fill="FFFFFF"/>
            <w:noWrap/>
            <w:vAlign w:val="center"/>
            <w:hideMark/>
          </w:tcPr>
          <w:p w14:paraId="34427931" w14:textId="77777777" w:rsidR="009073F2" w:rsidRDefault="009073F2">
            <w:pPr>
              <w:jc w:val="center"/>
              <w:rPr>
                <w:rFonts w:ascii="GHEA Grapalat" w:hAnsi="GHEA Grapalat" w:cs="Arial"/>
              </w:rPr>
            </w:pPr>
            <w:r>
              <w:rPr>
                <w:rFonts w:ascii="GHEA Grapalat" w:hAnsi="GHEA Grapalat" w:cs="Arial"/>
              </w:rPr>
              <w:t xml:space="preserve">   0.03   </w:t>
            </w:r>
          </w:p>
        </w:tc>
        <w:tc>
          <w:tcPr>
            <w:tcW w:w="1527" w:type="dxa"/>
            <w:tcBorders>
              <w:top w:val="nil"/>
              <w:left w:val="nil"/>
              <w:bottom w:val="single" w:sz="4" w:space="0" w:color="auto"/>
              <w:right w:val="single" w:sz="4" w:space="0" w:color="auto"/>
            </w:tcBorders>
            <w:shd w:val="clear" w:color="000000" w:fill="FFFFFF"/>
            <w:noWrap/>
            <w:vAlign w:val="center"/>
            <w:hideMark/>
          </w:tcPr>
          <w:p w14:paraId="75301CBF" w14:textId="77777777" w:rsidR="009073F2" w:rsidRDefault="009073F2">
            <w:pPr>
              <w:jc w:val="center"/>
              <w:rPr>
                <w:rFonts w:ascii="GHEA Grapalat" w:hAnsi="GHEA Grapalat" w:cs="Arial"/>
              </w:rPr>
            </w:pPr>
            <w:r>
              <w:rPr>
                <w:rFonts w:ascii="GHEA Grapalat" w:hAnsi="GHEA Grapalat" w:cs="Arial"/>
              </w:rPr>
              <w:t xml:space="preserve">        408.52   </w:t>
            </w:r>
          </w:p>
        </w:tc>
        <w:tc>
          <w:tcPr>
            <w:tcW w:w="1475" w:type="dxa"/>
            <w:tcBorders>
              <w:top w:val="nil"/>
              <w:left w:val="nil"/>
              <w:bottom w:val="single" w:sz="4" w:space="0" w:color="auto"/>
              <w:right w:val="single" w:sz="4" w:space="0" w:color="auto"/>
            </w:tcBorders>
            <w:shd w:val="clear" w:color="000000" w:fill="FFFFFF"/>
            <w:noWrap/>
            <w:vAlign w:val="center"/>
            <w:hideMark/>
          </w:tcPr>
          <w:p w14:paraId="51CBC452" w14:textId="77777777" w:rsidR="009073F2" w:rsidRDefault="009073F2">
            <w:pPr>
              <w:jc w:val="center"/>
              <w:rPr>
                <w:rFonts w:ascii="GHEA Grapalat" w:hAnsi="GHEA Grapalat" w:cs="Arial"/>
              </w:rPr>
            </w:pPr>
            <w:r>
              <w:rPr>
                <w:rFonts w:ascii="GHEA Grapalat" w:hAnsi="GHEA Grapalat" w:cs="Arial"/>
              </w:rPr>
              <w:t xml:space="preserve">          12.26   </w:t>
            </w:r>
          </w:p>
        </w:tc>
        <w:tc>
          <w:tcPr>
            <w:tcW w:w="193" w:type="dxa"/>
            <w:vAlign w:val="center"/>
            <w:hideMark/>
          </w:tcPr>
          <w:p w14:paraId="11375E3A" w14:textId="77777777" w:rsidR="009073F2" w:rsidRDefault="009073F2">
            <w:pPr>
              <w:rPr>
                <w:sz w:val="20"/>
                <w:szCs w:val="20"/>
              </w:rPr>
            </w:pPr>
          </w:p>
        </w:tc>
      </w:tr>
      <w:tr w:rsidR="009073F2" w14:paraId="1B650021" w14:textId="77777777" w:rsidTr="009073F2">
        <w:trPr>
          <w:trHeight w:val="541"/>
        </w:trPr>
        <w:tc>
          <w:tcPr>
            <w:tcW w:w="439" w:type="dxa"/>
            <w:tcBorders>
              <w:top w:val="nil"/>
              <w:left w:val="single" w:sz="8" w:space="0" w:color="000000"/>
              <w:bottom w:val="single" w:sz="8" w:space="0" w:color="000000"/>
              <w:right w:val="single" w:sz="8" w:space="0" w:color="000000"/>
            </w:tcBorders>
            <w:vAlign w:val="center"/>
            <w:hideMark/>
          </w:tcPr>
          <w:p w14:paraId="244D9DAA"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12</w:t>
            </w:r>
          </w:p>
        </w:tc>
        <w:tc>
          <w:tcPr>
            <w:tcW w:w="3900" w:type="dxa"/>
            <w:tcBorders>
              <w:top w:val="nil"/>
              <w:left w:val="single" w:sz="4" w:space="0" w:color="auto"/>
              <w:bottom w:val="single" w:sz="4" w:space="0" w:color="auto"/>
              <w:right w:val="single" w:sz="4" w:space="0" w:color="auto"/>
            </w:tcBorders>
            <w:shd w:val="clear" w:color="000000" w:fill="FFFFFF"/>
            <w:hideMark/>
          </w:tcPr>
          <w:p w14:paraId="50A64B96" w14:textId="77777777" w:rsidR="009073F2" w:rsidRDefault="009073F2">
            <w:pPr>
              <w:rPr>
                <w:rFonts w:ascii="GHEA Grapalat" w:hAnsi="GHEA Grapalat" w:cs="Arial"/>
              </w:rPr>
            </w:pPr>
            <w:r>
              <w:rPr>
                <w:rFonts w:ascii="GHEA Grapalat" w:hAnsi="GHEA Grapalat" w:cs="Arial"/>
              </w:rPr>
              <w:br/>
              <w:t>Провод Al</w:t>
            </w:r>
          </w:p>
        </w:tc>
        <w:tc>
          <w:tcPr>
            <w:tcW w:w="830" w:type="dxa"/>
            <w:tcBorders>
              <w:top w:val="nil"/>
              <w:left w:val="nil"/>
              <w:bottom w:val="single" w:sz="4" w:space="0" w:color="auto"/>
              <w:right w:val="single" w:sz="4" w:space="0" w:color="auto"/>
            </w:tcBorders>
            <w:shd w:val="clear" w:color="000000" w:fill="FFFFFF"/>
            <w:vAlign w:val="center"/>
            <w:hideMark/>
          </w:tcPr>
          <w:p w14:paraId="16AEA89D" w14:textId="77777777" w:rsidR="009073F2" w:rsidRDefault="009073F2">
            <w:pPr>
              <w:jc w:val="center"/>
              <w:rPr>
                <w:rFonts w:ascii="GHEA Grapalat" w:hAnsi="GHEA Grapalat" w:cs="Arial"/>
              </w:rPr>
            </w:pPr>
            <w:r>
              <w:rPr>
                <w:rFonts w:ascii="GHEA Grapalat" w:hAnsi="GHEA Grapalat" w:cs="Arial"/>
              </w:rPr>
              <w:t>т</w:t>
            </w:r>
          </w:p>
        </w:tc>
        <w:tc>
          <w:tcPr>
            <w:tcW w:w="972" w:type="dxa"/>
            <w:tcBorders>
              <w:top w:val="nil"/>
              <w:left w:val="nil"/>
              <w:bottom w:val="single" w:sz="4" w:space="0" w:color="auto"/>
              <w:right w:val="single" w:sz="4" w:space="0" w:color="auto"/>
            </w:tcBorders>
            <w:shd w:val="clear" w:color="000000" w:fill="FFFFFF"/>
            <w:noWrap/>
            <w:vAlign w:val="center"/>
            <w:hideMark/>
          </w:tcPr>
          <w:p w14:paraId="458750D2" w14:textId="77777777" w:rsidR="009073F2" w:rsidRDefault="009073F2">
            <w:pPr>
              <w:jc w:val="center"/>
              <w:rPr>
                <w:rFonts w:ascii="GHEA Grapalat" w:hAnsi="GHEA Grapalat" w:cs="Arial"/>
              </w:rPr>
            </w:pPr>
            <w:r>
              <w:rPr>
                <w:rFonts w:ascii="GHEA Grapalat" w:hAnsi="GHEA Grapalat" w:cs="Arial"/>
              </w:rPr>
              <w:t xml:space="preserve">    0.13   </w:t>
            </w:r>
          </w:p>
        </w:tc>
        <w:tc>
          <w:tcPr>
            <w:tcW w:w="1527" w:type="dxa"/>
            <w:tcBorders>
              <w:top w:val="nil"/>
              <w:left w:val="nil"/>
              <w:bottom w:val="single" w:sz="4" w:space="0" w:color="auto"/>
              <w:right w:val="single" w:sz="4" w:space="0" w:color="auto"/>
            </w:tcBorders>
            <w:shd w:val="clear" w:color="000000" w:fill="FFFFFF"/>
            <w:noWrap/>
            <w:vAlign w:val="center"/>
            <w:hideMark/>
          </w:tcPr>
          <w:p w14:paraId="7334748F" w14:textId="77777777" w:rsidR="009073F2" w:rsidRDefault="009073F2">
            <w:pPr>
              <w:jc w:val="center"/>
              <w:rPr>
                <w:rFonts w:ascii="GHEA Grapalat" w:hAnsi="GHEA Grapalat" w:cs="Arial"/>
              </w:rPr>
            </w:pPr>
            <w:r>
              <w:rPr>
                <w:rFonts w:ascii="GHEA Grapalat" w:hAnsi="GHEA Grapalat" w:cs="Arial"/>
              </w:rPr>
              <w:t xml:space="preserve">        449.86   </w:t>
            </w:r>
          </w:p>
        </w:tc>
        <w:tc>
          <w:tcPr>
            <w:tcW w:w="1475" w:type="dxa"/>
            <w:tcBorders>
              <w:top w:val="nil"/>
              <w:left w:val="nil"/>
              <w:bottom w:val="single" w:sz="4" w:space="0" w:color="auto"/>
              <w:right w:val="single" w:sz="4" w:space="0" w:color="auto"/>
            </w:tcBorders>
            <w:shd w:val="clear" w:color="000000" w:fill="FFFFFF"/>
            <w:noWrap/>
            <w:vAlign w:val="center"/>
            <w:hideMark/>
          </w:tcPr>
          <w:p w14:paraId="3E687DD9" w14:textId="77777777" w:rsidR="009073F2" w:rsidRDefault="009073F2">
            <w:pPr>
              <w:jc w:val="center"/>
              <w:rPr>
                <w:rFonts w:ascii="GHEA Grapalat" w:hAnsi="GHEA Grapalat" w:cs="Arial"/>
              </w:rPr>
            </w:pPr>
            <w:r>
              <w:rPr>
                <w:rFonts w:ascii="GHEA Grapalat" w:hAnsi="GHEA Grapalat" w:cs="Arial"/>
              </w:rPr>
              <w:t xml:space="preserve">         58.48   </w:t>
            </w:r>
          </w:p>
        </w:tc>
        <w:tc>
          <w:tcPr>
            <w:tcW w:w="193" w:type="dxa"/>
            <w:vAlign w:val="center"/>
            <w:hideMark/>
          </w:tcPr>
          <w:p w14:paraId="49B0B6E3" w14:textId="77777777" w:rsidR="009073F2" w:rsidRDefault="009073F2">
            <w:pPr>
              <w:rPr>
                <w:sz w:val="20"/>
                <w:szCs w:val="20"/>
              </w:rPr>
            </w:pPr>
          </w:p>
        </w:tc>
      </w:tr>
      <w:tr w:rsidR="009073F2" w14:paraId="4F55730F" w14:textId="77777777" w:rsidTr="009073F2">
        <w:trPr>
          <w:trHeight w:val="795"/>
        </w:trPr>
        <w:tc>
          <w:tcPr>
            <w:tcW w:w="4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2A76A" w14:textId="77777777" w:rsidR="009073F2" w:rsidRDefault="009073F2">
            <w:pPr>
              <w:jc w:val="center"/>
              <w:rPr>
                <w:rFonts w:ascii="GHEA Grapalat" w:hAnsi="GHEA Grapalat" w:cs="Arial"/>
                <w:sz w:val="20"/>
                <w:szCs w:val="20"/>
              </w:rPr>
            </w:pPr>
            <w:r>
              <w:rPr>
                <w:rFonts w:ascii="GHEA Grapalat" w:hAnsi="GHEA Grapalat" w:cs="Arial"/>
                <w:sz w:val="20"/>
                <w:szCs w:val="20"/>
              </w:rPr>
              <w:t>13</w:t>
            </w:r>
          </w:p>
        </w:tc>
        <w:tc>
          <w:tcPr>
            <w:tcW w:w="3900" w:type="dxa"/>
            <w:tcBorders>
              <w:top w:val="nil"/>
              <w:left w:val="nil"/>
              <w:bottom w:val="single" w:sz="4" w:space="0" w:color="auto"/>
              <w:right w:val="single" w:sz="4" w:space="0" w:color="auto"/>
            </w:tcBorders>
            <w:shd w:val="clear" w:color="000000" w:fill="FFFFFF"/>
            <w:hideMark/>
          </w:tcPr>
          <w:p w14:paraId="229D548B" w14:textId="77777777" w:rsidR="009073F2" w:rsidRDefault="009073F2">
            <w:pPr>
              <w:rPr>
                <w:rFonts w:ascii="GHEA Grapalat" w:hAnsi="GHEA Grapalat" w:cs="Arial"/>
              </w:rPr>
            </w:pPr>
            <w:r>
              <w:rPr>
                <w:rFonts w:ascii="GHEA Grapalat" w:hAnsi="GHEA Grapalat" w:cs="Arial"/>
              </w:rPr>
              <w:br/>
              <w:t>Монтаж базальтового облицовочного камня 30мм б=450мм</w:t>
            </w:r>
          </w:p>
        </w:tc>
        <w:tc>
          <w:tcPr>
            <w:tcW w:w="830" w:type="dxa"/>
            <w:tcBorders>
              <w:top w:val="nil"/>
              <w:left w:val="nil"/>
              <w:bottom w:val="single" w:sz="4" w:space="0" w:color="auto"/>
              <w:right w:val="single" w:sz="4" w:space="0" w:color="auto"/>
            </w:tcBorders>
            <w:shd w:val="clear" w:color="000000" w:fill="FFFFFF"/>
            <w:vAlign w:val="center"/>
            <w:hideMark/>
          </w:tcPr>
          <w:p w14:paraId="08C11378" w14:textId="77777777" w:rsidR="009073F2" w:rsidRDefault="009073F2">
            <w:pPr>
              <w:jc w:val="center"/>
              <w:rPr>
                <w:rFonts w:ascii="GHEA Grapalat" w:hAnsi="GHEA Grapalat" w:cs="Arial"/>
              </w:rPr>
            </w:pPr>
            <w:r>
              <w:rPr>
                <w:rFonts w:ascii="GHEA Grapalat" w:hAnsi="GHEA Grapalat" w:cs="Arial"/>
              </w:rPr>
              <w:t>м²</w:t>
            </w:r>
          </w:p>
        </w:tc>
        <w:tc>
          <w:tcPr>
            <w:tcW w:w="972" w:type="dxa"/>
            <w:tcBorders>
              <w:top w:val="nil"/>
              <w:left w:val="nil"/>
              <w:bottom w:val="single" w:sz="4" w:space="0" w:color="auto"/>
              <w:right w:val="single" w:sz="4" w:space="0" w:color="auto"/>
            </w:tcBorders>
            <w:shd w:val="clear" w:color="000000" w:fill="FFFFFF"/>
            <w:noWrap/>
            <w:vAlign w:val="center"/>
            <w:hideMark/>
          </w:tcPr>
          <w:p w14:paraId="72149432" w14:textId="77777777" w:rsidR="009073F2" w:rsidRDefault="009073F2">
            <w:pPr>
              <w:jc w:val="center"/>
              <w:rPr>
                <w:rFonts w:ascii="GHEA Grapalat" w:hAnsi="GHEA Grapalat" w:cs="Arial"/>
              </w:rPr>
            </w:pPr>
            <w:r>
              <w:rPr>
                <w:rFonts w:ascii="GHEA Grapalat" w:hAnsi="GHEA Grapalat" w:cs="Arial"/>
              </w:rPr>
              <w:t xml:space="preserve">    1.50   </w:t>
            </w:r>
          </w:p>
        </w:tc>
        <w:tc>
          <w:tcPr>
            <w:tcW w:w="1527" w:type="dxa"/>
            <w:tcBorders>
              <w:top w:val="nil"/>
              <w:left w:val="nil"/>
              <w:bottom w:val="single" w:sz="4" w:space="0" w:color="auto"/>
              <w:right w:val="single" w:sz="4" w:space="0" w:color="auto"/>
            </w:tcBorders>
            <w:shd w:val="clear" w:color="000000" w:fill="FFFFFF"/>
            <w:noWrap/>
            <w:vAlign w:val="center"/>
            <w:hideMark/>
          </w:tcPr>
          <w:p w14:paraId="1A862572" w14:textId="77777777" w:rsidR="009073F2" w:rsidRDefault="009073F2">
            <w:pPr>
              <w:jc w:val="center"/>
              <w:rPr>
                <w:rFonts w:ascii="GHEA Grapalat" w:hAnsi="GHEA Grapalat" w:cs="Arial"/>
              </w:rPr>
            </w:pPr>
            <w:r>
              <w:rPr>
                <w:rFonts w:ascii="GHEA Grapalat" w:hAnsi="GHEA Grapalat" w:cs="Arial"/>
              </w:rPr>
              <w:t xml:space="preserve">          30.26   </w:t>
            </w:r>
          </w:p>
        </w:tc>
        <w:tc>
          <w:tcPr>
            <w:tcW w:w="1475" w:type="dxa"/>
            <w:tcBorders>
              <w:top w:val="nil"/>
              <w:left w:val="nil"/>
              <w:bottom w:val="single" w:sz="4" w:space="0" w:color="auto"/>
              <w:right w:val="single" w:sz="4" w:space="0" w:color="auto"/>
            </w:tcBorders>
            <w:shd w:val="clear" w:color="000000" w:fill="FFFFFF"/>
            <w:noWrap/>
            <w:vAlign w:val="center"/>
            <w:hideMark/>
          </w:tcPr>
          <w:p w14:paraId="275753D1" w14:textId="77777777" w:rsidR="009073F2" w:rsidRDefault="009073F2">
            <w:pPr>
              <w:jc w:val="center"/>
              <w:rPr>
                <w:rFonts w:ascii="GHEA Grapalat" w:hAnsi="GHEA Grapalat" w:cs="Arial"/>
              </w:rPr>
            </w:pPr>
            <w:r>
              <w:rPr>
                <w:rFonts w:ascii="GHEA Grapalat" w:hAnsi="GHEA Grapalat" w:cs="Arial"/>
              </w:rPr>
              <w:t xml:space="preserve">         45.39   </w:t>
            </w:r>
          </w:p>
        </w:tc>
        <w:tc>
          <w:tcPr>
            <w:tcW w:w="193" w:type="dxa"/>
            <w:vAlign w:val="center"/>
            <w:hideMark/>
          </w:tcPr>
          <w:p w14:paraId="5C3744C0" w14:textId="77777777" w:rsidR="009073F2" w:rsidRDefault="009073F2">
            <w:pPr>
              <w:rPr>
                <w:sz w:val="20"/>
                <w:szCs w:val="20"/>
              </w:rPr>
            </w:pPr>
          </w:p>
        </w:tc>
      </w:tr>
      <w:tr w:rsidR="009073F2" w14:paraId="13B67BB9" w14:textId="77777777" w:rsidTr="009073F2">
        <w:trPr>
          <w:trHeight w:val="1071"/>
        </w:trPr>
        <w:tc>
          <w:tcPr>
            <w:tcW w:w="439" w:type="dxa"/>
            <w:tcBorders>
              <w:top w:val="nil"/>
              <w:left w:val="single" w:sz="8" w:space="0" w:color="000000"/>
              <w:bottom w:val="single" w:sz="8" w:space="0" w:color="000000"/>
              <w:right w:val="single" w:sz="8" w:space="0" w:color="000000"/>
            </w:tcBorders>
            <w:vAlign w:val="center"/>
            <w:hideMark/>
          </w:tcPr>
          <w:p w14:paraId="1C2BE337" w14:textId="77777777" w:rsidR="009073F2" w:rsidRDefault="009073F2">
            <w:pPr>
              <w:jc w:val="center"/>
              <w:rPr>
                <w:rFonts w:ascii="GHEA Grapalat" w:hAnsi="GHEA Grapalat" w:cs="Arial"/>
                <w:color w:val="000000"/>
                <w:sz w:val="20"/>
                <w:szCs w:val="20"/>
              </w:rPr>
            </w:pPr>
            <w:r>
              <w:rPr>
                <w:rFonts w:ascii="GHEA Grapalat" w:hAnsi="GHEA Grapalat" w:cs="Arial"/>
                <w:color w:val="000000"/>
                <w:sz w:val="20"/>
                <w:szCs w:val="20"/>
              </w:rPr>
              <w:t>14</w:t>
            </w:r>
          </w:p>
        </w:tc>
        <w:tc>
          <w:tcPr>
            <w:tcW w:w="3900" w:type="dxa"/>
            <w:tcBorders>
              <w:top w:val="nil"/>
              <w:left w:val="single" w:sz="4" w:space="0" w:color="auto"/>
              <w:bottom w:val="single" w:sz="4" w:space="0" w:color="auto"/>
              <w:right w:val="single" w:sz="4" w:space="0" w:color="auto"/>
            </w:tcBorders>
            <w:shd w:val="clear" w:color="000000" w:fill="FFFFFF"/>
            <w:hideMark/>
          </w:tcPr>
          <w:p w14:paraId="5AB86382" w14:textId="77777777" w:rsidR="009073F2" w:rsidRDefault="009073F2">
            <w:pPr>
              <w:rPr>
                <w:rFonts w:ascii="GHEA Grapalat" w:hAnsi="GHEA Grapalat" w:cs="Arial"/>
              </w:rPr>
            </w:pPr>
            <w:r>
              <w:rPr>
                <w:rFonts w:ascii="GHEA Grapalat" w:hAnsi="GHEA Grapalat" w:cs="Arial"/>
              </w:rPr>
              <w:br/>
              <w:t>Выполнение штукатурки стен цементно-песчаным раствором в соотношении 1:3 /с сеткой/.</w:t>
            </w:r>
          </w:p>
        </w:tc>
        <w:tc>
          <w:tcPr>
            <w:tcW w:w="830" w:type="dxa"/>
            <w:tcBorders>
              <w:top w:val="nil"/>
              <w:left w:val="nil"/>
              <w:bottom w:val="single" w:sz="4" w:space="0" w:color="auto"/>
              <w:right w:val="single" w:sz="4" w:space="0" w:color="auto"/>
            </w:tcBorders>
            <w:shd w:val="clear" w:color="000000" w:fill="FFFFFF"/>
            <w:noWrap/>
            <w:vAlign w:val="center"/>
            <w:hideMark/>
          </w:tcPr>
          <w:p w14:paraId="6ECE6AB5" w14:textId="77777777" w:rsidR="009073F2" w:rsidRDefault="009073F2">
            <w:pPr>
              <w:jc w:val="center"/>
              <w:rPr>
                <w:rFonts w:ascii="GHEA Grapalat" w:hAnsi="GHEA Grapalat" w:cs="Arial"/>
              </w:rPr>
            </w:pPr>
            <w:r>
              <w:rPr>
                <w:rFonts w:ascii="GHEA Grapalat" w:hAnsi="GHEA Grapalat" w:cs="Arial"/>
              </w:rPr>
              <w:t>м²</w:t>
            </w:r>
          </w:p>
        </w:tc>
        <w:tc>
          <w:tcPr>
            <w:tcW w:w="972" w:type="dxa"/>
            <w:tcBorders>
              <w:top w:val="nil"/>
              <w:left w:val="nil"/>
              <w:bottom w:val="single" w:sz="4" w:space="0" w:color="auto"/>
              <w:right w:val="single" w:sz="4" w:space="0" w:color="auto"/>
            </w:tcBorders>
            <w:shd w:val="clear" w:color="000000" w:fill="FFFFFF"/>
            <w:noWrap/>
            <w:vAlign w:val="center"/>
            <w:hideMark/>
          </w:tcPr>
          <w:p w14:paraId="7FE0A4F3" w14:textId="77777777" w:rsidR="009073F2" w:rsidRDefault="009073F2">
            <w:pPr>
              <w:jc w:val="center"/>
              <w:rPr>
                <w:rFonts w:ascii="GHEA Grapalat" w:hAnsi="GHEA Grapalat" w:cs="Arial"/>
              </w:rPr>
            </w:pPr>
            <w:r>
              <w:rPr>
                <w:rFonts w:ascii="GHEA Grapalat" w:hAnsi="GHEA Grapalat" w:cs="Arial"/>
              </w:rPr>
              <w:t xml:space="preserve">    2.80   </w:t>
            </w:r>
          </w:p>
        </w:tc>
        <w:tc>
          <w:tcPr>
            <w:tcW w:w="1527" w:type="dxa"/>
            <w:tcBorders>
              <w:top w:val="nil"/>
              <w:left w:val="nil"/>
              <w:bottom w:val="single" w:sz="4" w:space="0" w:color="auto"/>
              <w:right w:val="single" w:sz="4" w:space="0" w:color="auto"/>
            </w:tcBorders>
            <w:shd w:val="clear" w:color="000000" w:fill="FFFFFF"/>
            <w:noWrap/>
            <w:vAlign w:val="center"/>
            <w:hideMark/>
          </w:tcPr>
          <w:p w14:paraId="68250093" w14:textId="77777777" w:rsidR="009073F2" w:rsidRDefault="009073F2">
            <w:pPr>
              <w:jc w:val="center"/>
              <w:rPr>
                <w:rFonts w:ascii="GHEA Grapalat" w:hAnsi="GHEA Grapalat" w:cs="Arial"/>
              </w:rPr>
            </w:pPr>
            <w:r>
              <w:rPr>
                <w:rFonts w:ascii="GHEA Grapalat" w:hAnsi="GHEA Grapalat" w:cs="Arial"/>
              </w:rPr>
              <w:t xml:space="preserve">            3.09   </w:t>
            </w:r>
          </w:p>
        </w:tc>
        <w:tc>
          <w:tcPr>
            <w:tcW w:w="1475" w:type="dxa"/>
            <w:tcBorders>
              <w:top w:val="nil"/>
              <w:left w:val="nil"/>
              <w:bottom w:val="single" w:sz="4" w:space="0" w:color="auto"/>
              <w:right w:val="single" w:sz="4" w:space="0" w:color="auto"/>
            </w:tcBorders>
            <w:shd w:val="clear" w:color="000000" w:fill="FFFFFF"/>
            <w:noWrap/>
            <w:vAlign w:val="center"/>
            <w:hideMark/>
          </w:tcPr>
          <w:p w14:paraId="6E9402CF" w14:textId="77777777" w:rsidR="009073F2" w:rsidRDefault="009073F2">
            <w:pPr>
              <w:jc w:val="center"/>
              <w:rPr>
                <w:rFonts w:ascii="GHEA Grapalat" w:hAnsi="GHEA Grapalat" w:cs="Arial"/>
              </w:rPr>
            </w:pPr>
            <w:r>
              <w:rPr>
                <w:rFonts w:ascii="GHEA Grapalat" w:hAnsi="GHEA Grapalat" w:cs="Arial"/>
              </w:rPr>
              <w:t xml:space="preserve">           8.65   </w:t>
            </w:r>
          </w:p>
        </w:tc>
        <w:tc>
          <w:tcPr>
            <w:tcW w:w="193" w:type="dxa"/>
            <w:vAlign w:val="center"/>
            <w:hideMark/>
          </w:tcPr>
          <w:p w14:paraId="3F3C9F42" w14:textId="77777777" w:rsidR="009073F2" w:rsidRDefault="009073F2">
            <w:pPr>
              <w:rPr>
                <w:sz w:val="20"/>
                <w:szCs w:val="20"/>
              </w:rPr>
            </w:pPr>
          </w:p>
        </w:tc>
      </w:tr>
      <w:tr w:rsidR="009073F2" w14:paraId="4C0AE965" w14:textId="77777777" w:rsidTr="009073F2">
        <w:trPr>
          <w:trHeight w:val="795"/>
        </w:trPr>
        <w:tc>
          <w:tcPr>
            <w:tcW w:w="4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B52C64" w14:textId="77777777" w:rsidR="009073F2" w:rsidRDefault="009073F2">
            <w:pPr>
              <w:jc w:val="center"/>
              <w:rPr>
                <w:rFonts w:ascii="GHEA Grapalat" w:hAnsi="GHEA Grapalat" w:cs="Arial"/>
                <w:sz w:val="20"/>
                <w:szCs w:val="20"/>
              </w:rPr>
            </w:pPr>
            <w:r>
              <w:rPr>
                <w:rFonts w:ascii="GHEA Grapalat" w:hAnsi="GHEA Grapalat" w:cs="Arial"/>
                <w:sz w:val="20"/>
                <w:szCs w:val="20"/>
              </w:rPr>
              <w:t>15</w:t>
            </w:r>
          </w:p>
        </w:tc>
        <w:tc>
          <w:tcPr>
            <w:tcW w:w="3900" w:type="dxa"/>
            <w:tcBorders>
              <w:top w:val="nil"/>
              <w:left w:val="nil"/>
              <w:bottom w:val="single" w:sz="4" w:space="0" w:color="auto"/>
              <w:right w:val="single" w:sz="4" w:space="0" w:color="auto"/>
            </w:tcBorders>
            <w:shd w:val="clear" w:color="000000" w:fill="FFFFFF"/>
            <w:hideMark/>
          </w:tcPr>
          <w:p w14:paraId="7374DD67" w14:textId="77777777" w:rsidR="009073F2" w:rsidRDefault="009073F2">
            <w:pPr>
              <w:rPr>
                <w:rFonts w:ascii="GHEA Grapalat" w:hAnsi="GHEA Grapalat" w:cs="Arial"/>
              </w:rPr>
            </w:pPr>
            <w:r>
              <w:rPr>
                <w:rFonts w:ascii="GHEA Grapalat" w:hAnsi="GHEA Grapalat" w:cs="Arial"/>
              </w:rPr>
              <w:br/>
              <w:t>Обратная засыпка грунта вручную, притаптывание</w:t>
            </w:r>
          </w:p>
        </w:tc>
        <w:tc>
          <w:tcPr>
            <w:tcW w:w="830" w:type="dxa"/>
            <w:tcBorders>
              <w:top w:val="nil"/>
              <w:left w:val="nil"/>
              <w:bottom w:val="single" w:sz="4" w:space="0" w:color="auto"/>
              <w:right w:val="single" w:sz="4" w:space="0" w:color="auto"/>
            </w:tcBorders>
            <w:shd w:val="clear" w:color="000000" w:fill="FFFFFF"/>
            <w:vAlign w:val="center"/>
            <w:hideMark/>
          </w:tcPr>
          <w:p w14:paraId="655EB9E4" w14:textId="77777777" w:rsidR="009073F2" w:rsidRDefault="009073F2">
            <w:pPr>
              <w:jc w:val="center"/>
              <w:rPr>
                <w:rFonts w:ascii="GHEA Grapalat" w:hAnsi="GHEA Grapalat" w:cs="Arial"/>
              </w:rPr>
            </w:pPr>
            <w:r>
              <w:rPr>
                <w:rFonts w:ascii="GHEA Grapalat" w:hAnsi="GHEA Grapalat" w:cs="Arial"/>
              </w:rPr>
              <w:t>м³</w:t>
            </w:r>
          </w:p>
        </w:tc>
        <w:tc>
          <w:tcPr>
            <w:tcW w:w="972" w:type="dxa"/>
            <w:tcBorders>
              <w:top w:val="nil"/>
              <w:left w:val="nil"/>
              <w:bottom w:val="single" w:sz="4" w:space="0" w:color="auto"/>
              <w:right w:val="single" w:sz="4" w:space="0" w:color="auto"/>
            </w:tcBorders>
            <w:shd w:val="clear" w:color="000000" w:fill="FFFFFF"/>
            <w:noWrap/>
            <w:vAlign w:val="center"/>
            <w:hideMark/>
          </w:tcPr>
          <w:p w14:paraId="7E0E5B3B" w14:textId="77777777" w:rsidR="009073F2" w:rsidRDefault="009073F2">
            <w:pPr>
              <w:jc w:val="center"/>
              <w:rPr>
                <w:rFonts w:ascii="GHEA Grapalat" w:hAnsi="GHEA Grapalat" w:cs="Arial"/>
              </w:rPr>
            </w:pPr>
            <w:r>
              <w:rPr>
                <w:rFonts w:ascii="GHEA Grapalat" w:hAnsi="GHEA Grapalat" w:cs="Arial"/>
              </w:rPr>
              <w:t xml:space="preserve">     1.21   </w:t>
            </w:r>
          </w:p>
        </w:tc>
        <w:tc>
          <w:tcPr>
            <w:tcW w:w="1527" w:type="dxa"/>
            <w:tcBorders>
              <w:top w:val="nil"/>
              <w:left w:val="nil"/>
              <w:bottom w:val="single" w:sz="4" w:space="0" w:color="auto"/>
              <w:right w:val="single" w:sz="4" w:space="0" w:color="auto"/>
            </w:tcBorders>
            <w:shd w:val="clear" w:color="000000" w:fill="FFFFFF"/>
            <w:noWrap/>
            <w:vAlign w:val="center"/>
            <w:hideMark/>
          </w:tcPr>
          <w:p w14:paraId="07CEECDC" w14:textId="77777777" w:rsidR="009073F2" w:rsidRDefault="009073F2">
            <w:pPr>
              <w:jc w:val="center"/>
              <w:rPr>
                <w:rFonts w:ascii="GHEA Grapalat" w:hAnsi="GHEA Grapalat" w:cs="Arial"/>
              </w:rPr>
            </w:pPr>
            <w:r>
              <w:rPr>
                <w:rFonts w:ascii="GHEA Grapalat" w:hAnsi="GHEA Grapalat" w:cs="Arial"/>
              </w:rPr>
              <w:t xml:space="preserve">            1.69   </w:t>
            </w:r>
          </w:p>
        </w:tc>
        <w:tc>
          <w:tcPr>
            <w:tcW w:w="1475" w:type="dxa"/>
            <w:tcBorders>
              <w:top w:val="nil"/>
              <w:left w:val="nil"/>
              <w:bottom w:val="single" w:sz="4" w:space="0" w:color="auto"/>
              <w:right w:val="single" w:sz="4" w:space="0" w:color="auto"/>
            </w:tcBorders>
            <w:shd w:val="clear" w:color="000000" w:fill="FFFFFF"/>
            <w:noWrap/>
            <w:vAlign w:val="center"/>
            <w:hideMark/>
          </w:tcPr>
          <w:p w14:paraId="2861624E" w14:textId="77777777" w:rsidR="009073F2" w:rsidRDefault="009073F2">
            <w:pPr>
              <w:jc w:val="center"/>
              <w:rPr>
                <w:rFonts w:ascii="GHEA Grapalat" w:hAnsi="GHEA Grapalat" w:cs="Arial"/>
              </w:rPr>
            </w:pPr>
            <w:r>
              <w:rPr>
                <w:rFonts w:ascii="GHEA Grapalat" w:hAnsi="GHEA Grapalat" w:cs="Arial"/>
              </w:rPr>
              <w:t xml:space="preserve">           2.04   </w:t>
            </w:r>
          </w:p>
        </w:tc>
        <w:tc>
          <w:tcPr>
            <w:tcW w:w="193" w:type="dxa"/>
            <w:vAlign w:val="center"/>
            <w:hideMark/>
          </w:tcPr>
          <w:p w14:paraId="3B050E85" w14:textId="77777777" w:rsidR="009073F2" w:rsidRDefault="009073F2">
            <w:pPr>
              <w:rPr>
                <w:sz w:val="20"/>
                <w:szCs w:val="20"/>
              </w:rPr>
            </w:pPr>
          </w:p>
        </w:tc>
      </w:tr>
      <w:tr w:rsidR="009073F2" w14:paraId="46A8E141" w14:textId="77777777" w:rsidTr="009073F2">
        <w:trPr>
          <w:trHeight w:val="530"/>
        </w:trPr>
        <w:tc>
          <w:tcPr>
            <w:tcW w:w="439" w:type="dxa"/>
            <w:tcBorders>
              <w:top w:val="nil"/>
              <w:left w:val="single" w:sz="4" w:space="0" w:color="auto"/>
              <w:bottom w:val="single" w:sz="4" w:space="0" w:color="auto"/>
              <w:right w:val="single" w:sz="4" w:space="0" w:color="auto"/>
            </w:tcBorders>
            <w:shd w:val="clear" w:color="000000" w:fill="FFFFFF"/>
            <w:noWrap/>
            <w:hideMark/>
          </w:tcPr>
          <w:p w14:paraId="59A8A2CE" w14:textId="77777777" w:rsidR="009073F2" w:rsidRDefault="009073F2">
            <w:pPr>
              <w:rPr>
                <w:rFonts w:ascii="GHEA Grapalat" w:hAnsi="GHEA Grapalat" w:cs="Arial"/>
                <w:sz w:val="20"/>
                <w:szCs w:val="20"/>
              </w:rPr>
            </w:pPr>
            <w:r>
              <w:rPr>
                <w:rFonts w:ascii="Calibri" w:hAnsi="Calibri" w:cs="Calibri"/>
                <w:sz w:val="20"/>
                <w:szCs w:val="20"/>
              </w:rPr>
              <w:t> </w:t>
            </w:r>
          </w:p>
        </w:tc>
        <w:tc>
          <w:tcPr>
            <w:tcW w:w="3900" w:type="dxa"/>
            <w:tcBorders>
              <w:top w:val="nil"/>
              <w:left w:val="nil"/>
              <w:bottom w:val="single" w:sz="4" w:space="0" w:color="auto"/>
              <w:right w:val="single" w:sz="4" w:space="0" w:color="auto"/>
            </w:tcBorders>
            <w:shd w:val="clear" w:color="000000" w:fill="FFFFFF"/>
            <w:hideMark/>
          </w:tcPr>
          <w:p w14:paraId="357A8DE1" w14:textId="77777777" w:rsidR="009073F2" w:rsidRDefault="009073F2">
            <w:pPr>
              <w:rPr>
                <w:rFonts w:ascii="GHEA Grapalat" w:hAnsi="GHEA Grapalat" w:cs="Arial"/>
              </w:rPr>
            </w:pPr>
            <w:r>
              <w:rPr>
                <w:rFonts w:ascii="GHEA Grapalat" w:hAnsi="GHEA Grapalat" w:cs="Arial"/>
              </w:rPr>
              <w:br/>
              <w:t>Итого</w:t>
            </w:r>
          </w:p>
        </w:tc>
        <w:tc>
          <w:tcPr>
            <w:tcW w:w="830" w:type="dxa"/>
            <w:tcBorders>
              <w:top w:val="nil"/>
              <w:left w:val="nil"/>
              <w:bottom w:val="single" w:sz="4" w:space="0" w:color="auto"/>
              <w:right w:val="single" w:sz="4" w:space="0" w:color="auto"/>
            </w:tcBorders>
            <w:shd w:val="clear" w:color="000000" w:fill="FFFFFF"/>
            <w:noWrap/>
            <w:vAlign w:val="center"/>
            <w:hideMark/>
          </w:tcPr>
          <w:p w14:paraId="39A1D0CC" w14:textId="77777777" w:rsidR="009073F2" w:rsidRDefault="009073F2">
            <w:pPr>
              <w:jc w:val="center"/>
              <w:rPr>
                <w:rFonts w:ascii="GHEA Grapalat" w:hAnsi="GHEA Grapalat" w:cs="Arial"/>
              </w:rPr>
            </w:pPr>
            <w:r>
              <w:rPr>
                <w:rFonts w:ascii="Calibri" w:hAnsi="Calibri" w:cs="Calibri"/>
              </w:rPr>
              <w:t> </w:t>
            </w:r>
          </w:p>
        </w:tc>
        <w:tc>
          <w:tcPr>
            <w:tcW w:w="972" w:type="dxa"/>
            <w:tcBorders>
              <w:top w:val="nil"/>
              <w:left w:val="nil"/>
              <w:bottom w:val="single" w:sz="4" w:space="0" w:color="auto"/>
              <w:right w:val="single" w:sz="4" w:space="0" w:color="auto"/>
            </w:tcBorders>
            <w:shd w:val="clear" w:color="000000" w:fill="FFFFFF"/>
            <w:noWrap/>
            <w:vAlign w:val="center"/>
            <w:hideMark/>
          </w:tcPr>
          <w:p w14:paraId="0FD3F6B5" w14:textId="77777777" w:rsidR="009073F2" w:rsidRDefault="009073F2">
            <w:pPr>
              <w:jc w:val="center"/>
              <w:rPr>
                <w:rFonts w:ascii="GHEA Grapalat" w:hAnsi="GHEA Grapalat" w:cs="Arial"/>
              </w:rPr>
            </w:pPr>
            <w:r>
              <w:rPr>
                <w:rFonts w:ascii="Calibri" w:hAnsi="Calibri" w:cs="Calibri"/>
              </w:rPr>
              <w:t> </w:t>
            </w:r>
          </w:p>
        </w:tc>
        <w:tc>
          <w:tcPr>
            <w:tcW w:w="1527" w:type="dxa"/>
            <w:tcBorders>
              <w:top w:val="nil"/>
              <w:left w:val="nil"/>
              <w:bottom w:val="single" w:sz="4" w:space="0" w:color="auto"/>
              <w:right w:val="single" w:sz="4" w:space="0" w:color="auto"/>
            </w:tcBorders>
            <w:shd w:val="clear" w:color="000000" w:fill="FFFFFF"/>
            <w:vAlign w:val="center"/>
            <w:hideMark/>
          </w:tcPr>
          <w:p w14:paraId="51AC3400" w14:textId="77777777" w:rsidR="009073F2" w:rsidRDefault="009073F2">
            <w:pPr>
              <w:jc w:val="center"/>
              <w:rPr>
                <w:rFonts w:ascii="GHEA Grapalat" w:hAnsi="GHEA Grapalat" w:cs="Arial"/>
              </w:rPr>
            </w:pPr>
            <w:r>
              <w:rPr>
                <w:rFonts w:ascii="Calibri" w:hAnsi="Calibri" w:cs="Calibri"/>
              </w:rPr>
              <w:t> </w:t>
            </w:r>
          </w:p>
        </w:tc>
        <w:tc>
          <w:tcPr>
            <w:tcW w:w="1475" w:type="dxa"/>
            <w:tcBorders>
              <w:top w:val="nil"/>
              <w:left w:val="nil"/>
              <w:bottom w:val="single" w:sz="4" w:space="0" w:color="auto"/>
              <w:right w:val="single" w:sz="4" w:space="0" w:color="auto"/>
            </w:tcBorders>
            <w:shd w:val="clear" w:color="000000" w:fill="FFFFFF"/>
            <w:vAlign w:val="center"/>
            <w:hideMark/>
          </w:tcPr>
          <w:p w14:paraId="5653D152" w14:textId="77777777" w:rsidR="009073F2" w:rsidRDefault="009073F2">
            <w:pPr>
              <w:jc w:val="center"/>
              <w:rPr>
                <w:rFonts w:ascii="GHEA Grapalat" w:hAnsi="GHEA Grapalat" w:cs="Arial"/>
              </w:rPr>
            </w:pPr>
            <w:r>
              <w:rPr>
                <w:rFonts w:ascii="GHEA Grapalat" w:hAnsi="GHEA Grapalat" w:cs="Arial"/>
              </w:rPr>
              <w:t xml:space="preserve">      1,356.77   </w:t>
            </w:r>
          </w:p>
        </w:tc>
        <w:tc>
          <w:tcPr>
            <w:tcW w:w="193" w:type="dxa"/>
            <w:vAlign w:val="center"/>
            <w:hideMark/>
          </w:tcPr>
          <w:p w14:paraId="68921127" w14:textId="77777777" w:rsidR="009073F2" w:rsidRDefault="009073F2">
            <w:pPr>
              <w:rPr>
                <w:sz w:val="20"/>
                <w:szCs w:val="20"/>
              </w:rPr>
            </w:pPr>
          </w:p>
        </w:tc>
      </w:tr>
      <w:tr w:rsidR="009073F2" w14:paraId="27FDD3F2" w14:textId="77777777" w:rsidTr="009073F2">
        <w:trPr>
          <w:trHeight w:val="610"/>
        </w:trPr>
        <w:tc>
          <w:tcPr>
            <w:tcW w:w="439" w:type="dxa"/>
            <w:tcBorders>
              <w:top w:val="nil"/>
              <w:left w:val="single" w:sz="4" w:space="0" w:color="auto"/>
              <w:bottom w:val="single" w:sz="4" w:space="0" w:color="auto"/>
              <w:right w:val="single" w:sz="4" w:space="0" w:color="auto"/>
            </w:tcBorders>
            <w:shd w:val="clear" w:color="000000" w:fill="FFFFFF"/>
            <w:noWrap/>
            <w:hideMark/>
          </w:tcPr>
          <w:p w14:paraId="57D65D84" w14:textId="77777777" w:rsidR="009073F2" w:rsidRDefault="009073F2">
            <w:pPr>
              <w:rPr>
                <w:rFonts w:ascii="GHEA Grapalat" w:hAnsi="GHEA Grapalat" w:cs="Arial"/>
                <w:sz w:val="20"/>
                <w:szCs w:val="20"/>
              </w:rPr>
            </w:pPr>
            <w:r>
              <w:rPr>
                <w:rFonts w:ascii="Calibri" w:hAnsi="Calibri" w:cs="Calibri"/>
                <w:sz w:val="20"/>
                <w:szCs w:val="20"/>
              </w:rPr>
              <w:t> </w:t>
            </w:r>
          </w:p>
        </w:tc>
        <w:tc>
          <w:tcPr>
            <w:tcW w:w="5702" w:type="dxa"/>
            <w:gridSpan w:val="3"/>
            <w:tcBorders>
              <w:top w:val="single" w:sz="4" w:space="0" w:color="auto"/>
              <w:left w:val="nil"/>
              <w:bottom w:val="single" w:sz="4" w:space="0" w:color="auto"/>
              <w:right w:val="single" w:sz="4" w:space="0" w:color="000000"/>
            </w:tcBorders>
            <w:shd w:val="clear" w:color="000000" w:fill="FFFFFF"/>
            <w:hideMark/>
          </w:tcPr>
          <w:p w14:paraId="55CE882A" w14:textId="77777777" w:rsidR="009073F2" w:rsidRDefault="009073F2">
            <w:pPr>
              <w:rPr>
                <w:rFonts w:ascii="GHEA Grapalat" w:hAnsi="GHEA Grapalat" w:cs="Arial"/>
              </w:rPr>
            </w:pPr>
            <w:r>
              <w:rPr>
                <w:rFonts w:ascii="GHEA Grapalat" w:hAnsi="GHEA Grapalat" w:cs="Arial"/>
              </w:rPr>
              <w:br/>
              <w:t>Итого</w:t>
            </w:r>
          </w:p>
        </w:tc>
        <w:tc>
          <w:tcPr>
            <w:tcW w:w="1527" w:type="dxa"/>
            <w:tcBorders>
              <w:top w:val="nil"/>
              <w:left w:val="nil"/>
              <w:bottom w:val="single" w:sz="4" w:space="0" w:color="auto"/>
              <w:right w:val="single" w:sz="4" w:space="0" w:color="auto"/>
            </w:tcBorders>
            <w:shd w:val="clear" w:color="000000" w:fill="FFFFFF"/>
            <w:hideMark/>
          </w:tcPr>
          <w:p w14:paraId="6F4A8CB8" w14:textId="77777777" w:rsidR="009073F2" w:rsidRDefault="009073F2">
            <w:pPr>
              <w:jc w:val="center"/>
              <w:rPr>
                <w:rFonts w:ascii="GHEA Grapalat" w:hAnsi="GHEA Grapalat" w:cs="Arial"/>
              </w:rPr>
            </w:pPr>
            <w:r>
              <w:rPr>
                <w:rFonts w:ascii="Calibri" w:hAnsi="Calibri" w:cs="Calibri"/>
              </w:rPr>
              <w:t> </w:t>
            </w:r>
          </w:p>
        </w:tc>
        <w:tc>
          <w:tcPr>
            <w:tcW w:w="1475" w:type="dxa"/>
            <w:tcBorders>
              <w:top w:val="nil"/>
              <w:left w:val="nil"/>
              <w:bottom w:val="single" w:sz="4" w:space="0" w:color="auto"/>
              <w:right w:val="single" w:sz="4" w:space="0" w:color="auto"/>
            </w:tcBorders>
            <w:shd w:val="clear" w:color="000000" w:fill="FFFFFF"/>
            <w:vAlign w:val="center"/>
            <w:hideMark/>
          </w:tcPr>
          <w:p w14:paraId="1A056A67" w14:textId="77777777" w:rsidR="009073F2" w:rsidRDefault="009073F2">
            <w:pPr>
              <w:jc w:val="center"/>
              <w:rPr>
                <w:rFonts w:ascii="GHEA Grapalat" w:hAnsi="GHEA Grapalat" w:cs="Arial"/>
              </w:rPr>
            </w:pPr>
            <w:r>
              <w:rPr>
                <w:rFonts w:ascii="GHEA Grapalat" w:hAnsi="GHEA Grapalat" w:cs="Arial"/>
              </w:rPr>
              <w:t>1632.98</w:t>
            </w:r>
          </w:p>
        </w:tc>
        <w:tc>
          <w:tcPr>
            <w:tcW w:w="193" w:type="dxa"/>
            <w:vAlign w:val="center"/>
            <w:hideMark/>
          </w:tcPr>
          <w:p w14:paraId="5CCFB91F" w14:textId="77777777" w:rsidR="009073F2" w:rsidRDefault="009073F2">
            <w:pPr>
              <w:rPr>
                <w:sz w:val="20"/>
                <w:szCs w:val="20"/>
              </w:rPr>
            </w:pPr>
          </w:p>
        </w:tc>
      </w:tr>
      <w:tr w:rsidR="009073F2" w14:paraId="432D0A31" w14:textId="77777777" w:rsidTr="009073F2">
        <w:trPr>
          <w:trHeight w:val="484"/>
        </w:trPr>
        <w:tc>
          <w:tcPr>
            <w:tcW w:w="439" w:type="dxa"/>
            <w:tcBorders>
              <w:top w:val="nil"/>
              <w:left w:val="single" w:sz="4" w:space="0" w:color="auto"/>
              <w:bottom w:val="single" w:sz="4" w:space="0" w:color="auto"/>
              <w:right w:val="single" w:sz="4" w:space="0" w:color="auto"/>
            </w:tcBorders>
            <w:shd w:val="clear" w:color="000000" w:fill="FFFFFF"/>
            <w:noWrap/>
            <w:hideMark/>
          </w:tcPr>
          <w:p w14:paraId="4FB8C427" w14:textId="77777777" w:rsidR="009073F2" w:rsidRDefault="009073F2">
            <w:pPr>
              <w:rPr>
                <w:rFonts w:ascii="GHEA Grapalat" w:hAnsi="GHEA Grapalat" w:cs="Arial"/>
                <w:sz w:val="20"/>
                <w:szCs w:val="20"/>
              </w:rPr>
            </w:pPr>
            <w:r>
              <w:rPr>
                <w:rFonts w:ascii="Calibri" w:hAnsi="Calibri" w:cs="Calibri"/>
                <w:sz w:val="20"/>
                <w:szCs w:val="20"/>
              </w:rPr>
              <w:t> </w:t>
            </w:r>
          </w:p>
        </w:tc>
        <w:tc>
          <w:tcPr>
            <w:tcW w:w="5702" w:type="dxa"/>
            <w:gridSpan w:val="3"/>
            <w:tcBorders>
              <w:top w:val="single" w:sz="4" w:space="0" w:color="auto"/>
              <w:left w:val="nil"/>
              <w:bottom w:val="single" w:sz="4" w:space="0" w:color="auto"/>
              <w:right w:val="single" w:sz="4" w:space="0" w:color="000000"/>
            </w:tcBorders>
            <w:shd w:val="clear" w:color="000000" w:fill="FFFFFF"/>
            <w:hideMark/>
          </w:tcPr>
          <w:p w14:paraId="7E49F2D1" w14:textId="77777777" w:rsidR="009073F2" w:rsidRDefault="009073F2">
            <w:pPr>
              <w:rPr>
                <w:rFonts w:ascii="GHEA Grapalat" w:hAnsi="GHEA Grapalat" w:cs="Arial"/>
              </w:rPr>
            </w:pPr>
            <w:r>
              <w:rPr>
                <w:rFonts w:ascii="GHEA Grapalat" w:hAnsi="GHEA Grapalat" w:cs="Arial"/>
              </w:rPr>
              <w:br/>
              <w:t>НДС, 20%</w:t>
            </w:r>
          </w:p>
        </w:tc>
        <w:tc>
          <w:tcPr>
            <w:tcW w:w="1527" w:type="dxa"/>
            <w:tcBorders>
              <w:top w:val="nil"/>
              <w:left w:val="nil"/>
              <w:bottom w:val="single" w:sz="4" w:space="0" w:color="auto"/>
              <w:right w:val="single" w:sz="4" w:space="0" w:color="auto"/>
            </w:tcBorders>
            <w:shd w:val="clear" w:color="000000" w:fill="FFFFFF"/>
            <w:hideMark/>
          </w:tcPr>
          <w:p w14:paraId="75F53648" w14:textId="77777777" w:rsidR="009073F2" w:rsidRDefault="009073F2">
            <w:pPr>
              <w:jc w:val="center"/>
              <w:rPr>
                <w:rFonts w:ascii="GHEA Grapalat" w:hAnsi="GHEA Grapalat" w:cs="Arial"/>
              </w:rPr>
            </w:pPr>
            <w:r>
              <w:rPr>
                <w:rFonts w:ascii="Calibri" w:hAnsi="Calibri" w:cs="Calibri"/>
              </w:rPr>
              <w:t> </w:t>
            </w:r>
          </w:p>
        </w:tc>
        <w:tc>
          <w:tcPr>
            <w:tcW w:w="1475" w:type="dxa"/>
            <w:tcBorders>
              <w:top w:val="nil"/>
              <w:left w:val="nil"/>
              <w:bottom w:val="single" w:sz="4" w:space="0" w:color="auto"/>
              <w:right w:val="single" w:sz="4" w:space="0" w:color="auto"/>
            </w:tcBorders>
            <w:shd w:val="clear" w:color="000000" w:fill="FFFFFF"/>
            <w:vAlign w:val="center"/>
            <w:hideMark/>
          </w:tcPr>
          <w:p w14:paraId="5B3059D2" w14:textId="77777777" w:rsidR="009073F2" w:rsidRDefault="009073F2">
            <w:pPr>
              <w:jc w:val="center"/>
              <w:rPr>
                <w:rFonts w:ascii="GHEA Grapalat" w:hAnsi="GHEA Grapalat" w:cs="Arial"/>
                <w:i/>
                <w:iCs/>
              </w:rPr>
            </w:pPr>
            <w:r>
              <w:rPr>
                <w:rFonts w:ascii="GHEA Grapalat" w:hAnsi="GHEA Grapalat" w:cs="Arial"/>
                <w:i/>
                <w:iCs/>
              </w:rPr>
              <w:t>326.60</w:t>
            </w:r>
          </w:p>
        </w:tc>
        <w:tc>
          <w:tcPr>
            <w:tcW w:w="193" w:type="dxa"/>
            <w:vAlign w:val="center"/>
            <w:hideMark/>
          </w:tcPr>
          <w:p w14:paraId="68F2BC41" w14:textId="77777777" w:rsidR="009073F2" w:rsidRDefault="009073F2">
            <w:pPr>
              <w:rPr>
                <w:sz w:val="20"/>
                <w:szCs w:val="20"/>
              </w:rPr>
            </w:pPr>
          </w:p>
        </w:tc>
      </w:tr>
      <w:tr w:rsidR="009073F2" w14:paraId="602F8E80" w14:textId="77777777" w:rsidTr="009073F2">
        <w:trPr>
          <w:trHeight w:val="484"/>
        </w:trPr>
        <w:tc>
          <w:tcPr>
            <w:tcW w:w="439" w:type="dxa"/>
            <w:tcBorders>
              <w:top w:val="nil"/>
              <w:left w:val="single" w:sz="4" w:space="0" w:color="auto"/>
              <w:bottom w:val="single" w:sz="4" w:space="0" w:color="auto"/>
              <w:right w:val="single" w:sz="4" w:space="0" w:color="auto"/>
            </w:tcBorders>
            <w:shd w:val="clear" w:color="000000" w:fill="FFFFFF"/>
            <w:noWrap/>
            <w:hideMark/>
          </w:tcPr>
          <w:p w14:paraId="31ECC7F4" w14:textId="77777777" w:rsidR="009073F2" w:rsidRDefault="009073F2">
            <w:pPr>
              <w:rPr>
                <w:rFonts w:ascii="GHEA Grapalat" w:hAnsi="GHEA Grapalat" w:cs="Arial"/>
                <w:sz w:val="20"/>
                <w:szCs w:val="20"/>
              </w:rPr>
            </w:pPr>
            <w:r>
              <w:rPr>
                <w:rFonts w:ascii="Calibri" w:hAnsi="Calibri" w:cs="Calibri"/>
                <w:sz w:val="20"/>
                <w:szCs w:val="20"/>
              </w:rPr>
              <w:t> </w:t>
            </w:r>
          </w:p>
        </w:tc>
        <w:tc>
          <w:tcPr>
            <w:tcW w:w="5702" w:type="dxa"/>
            <w:gridSpan w:val="3"/>
            <w:tcBorders>
              <w:top w:val="single" w:sz="4" w:space="0" w:color="auto"/>
              <w:left w:val="nil"/>
              <w:bottom w:val="single" w:sz="4" w:space="0" w:color="auto"/>
              <w:right w:val="single" w:sz="4" w:space="0" w:color="000000"/>
            </w:tcBorders>
            <w:shd w:val="clear" w:color="000000" w:fill="FFFFFF"/>
            <w:hideMark/>
          </w:tcPr>
          <w:p w14:paraId="63BFA06C" w14:textId="77777777" w:rsidR="009073F2" w:rsidRDefault="009073F2">
            <w:pPr>
              <w:rPr>
                <w:rFonts w:ascii="GHEA Grapalat" w:hAnsi="GHEA Grapalat" w:cs="Arial"/>
              </w:rPr>
            </w:pPr>
            <w:r>
              <w:rPr>
                <w:rFonts w:ascii="GHEA Grapalat" w:hAnsi="GHEA Grapalat" w:cs="Arial"/>
              </w:rPr>
              <w:br/>
              <w:t>Итого</w:t>
            </w:r>
          </w:p>
        </w:tc>
        <w:tc>
          <w:tcPr>
            <w:tcW w:w="1527" w:type="dxa"/>
            <w:tcBorders>
              <w:top w:val="nil"/>
              <w:left w:val="nil"/>
              <w:bottom w:val="single" w:sz="4" w:space="0" w:color="auto"/>
              <w:right w:val="single" w:sz="4" w:space="0" w:color="auto"/>
            </w:tcBorders>
            <w:shd w:val="clear" w:color="000000" w:fill="FFFFFF"/>
            <w:hideMark/>
          </w:tcPr>
          <w:p w14:paraId="497A45B2" w14:textId="77777777" w:rsidR="009073F2" w:rsidRDefault="009073F2">
            <w:pPr>
              <w:jc w:val="center"/>
              <w:rPr>
                <w:rFonts w:ascii="GHEA Grapalat" w:hAnsi="GHEA Grapalat" w:cs="Arial"/>
              </w:rPr>
            </w:pPr>
            <w:r>
              <w:rPr>
                <w:rFonts w:ascii="Calibri" w:hAnsi="Calibri" w:cs="Calibri"/>
              </w:rPr>
              <w:t> </w:t>
            </w:r>
          </w:p>
        </w:tc>
        <w:tc>
          <w:tcPr>
            <w:tcW w:w="1475" w:type="dxa"/>
            <w:tcBorders>
              <w:top w:val="nil"/>
              <w:left w:val="nil"/>
              <w:bottom w:val="single" w:sz="4" w:space="0" w:color="auto"/>
              <w:right w:val="single" w:sz="4" w:space="0" w:color="auto"/>
            </w:tcBorders>
            <w:shd w:val="clear" w:color="000000" w:fill="FFFFFF"/>
            <w:vAlign w:val="center"/>
            <w:hideMark/>
          </w:tcPr>
          <w:p w14:paraId="72D09E2B" w14:textId="77777777" w:rsidR="009073F2" w:rsidRDefault="009073F2">
            <w:pPr>
              <w:jc w:val="center"/>
              <w:rPr>
                <w:rFonts w:ascii="GHEA Grapalat" w:hAnsi="GHEA Grapalat" w:cs="Arial"/>
              </w:rPr>
            </w:pPr>
            <w:r>
              <w:rPr>
                <w:rFonts w:ascii="GHEA Grapalat" w:hAnsi="GHEA Grapalat" w:cs="Arial"/>
              </w:rPr>
              <w:t>1959.58</w:t>
            </w:r>
          </w:p>
        </w:tc>
        <w:tc>
          <w:tcPr>
            <w:tcW w:w="193" w:type="dxa"/>
            <w:vAlign w:val="center"/>
            <w:hideMark/>
          </w:tcPr>
          <w:p w14:paraId="4850D606" w14:textId="77777777" w:rsidR="009073F2" w:rsidRDefault="009073F2">
            <w:pPr>
              <w:rPr>
                <w:sz w:val="20"/>
                <w:szCs w:val="20"/>
              </w:rPr>
            </w:pPr>
          </w:p>
        </w:tc>
      </w:tr>
    </w:tbl>
    <w:p w14:paraId="248F9930" w14:textId="77777777" w:rsidR="00AA435F" w:rsidRDefault="00AA435F" w:rsidP="009073F2">
      <w:pPr>
        <w:jc w:val="center"/>
        <w:rPr>
          <w:sz w:val="20"/>
          <w:szCs w:val="20"/>
          <w:lang w:val="hy-AM"/>
        </w:rPr>
      </w:pPr>
    </w:p>
    <w:p w14:paraId="58DD7705" w14:textId="77777777" w:rsidR="00D012F3" w:rsidRDefault="00D012F3" w:rsidP="007075E5">
      <w:pPr>
        <w:ind w:left="5664" w:firstLine="708"/>
        <w:jc w:val="center"/>
        <w:rPr>
          <w:sz w:val="20"/>
          <w:szCs w:val="20"/>
          <w:lang w:val="hy-AM"/>
        </w:rPr>
      </w:pPr>
    </w:p>
    <w:p w14:paraId="7BCA4894" w14:textId="77777777" w:rsidR="009073F2" w:rsidRPr="00A405CD" w:rsidRDefault="009073F2" w:rsidP="009073F2">
      <w:pPr>
        <w:spacing w:before="100" w:beforeAutospacing="1" w:after="100" w:afterAutospacing="1"/>
      </w:pPr>
      <w:r w:rsidRPr="00A405CD">
        <w:rPr>
          <w:b/>
          <w:bCs/>
        </w:rPr>
        <w:t>Адреса выполнения работ по ремонту подпорных стен в административном районе Ачапняк города Еревана:</w:t>
      </w:r>
    </w:p>
    <w:p w14:paraId="1A4F4EA1" w14:textId="77777777" w:rsidR="009073F2" w:rsidRPr="00A405CD" w:rsidRDefault="009073F2" w:rsidP="009073F2">
      <w:pPr>
        <w:spacing w:before="100" w:beforeAutospacing="1" w:after="100" w:afterAutospacing="1"/>
      </w:pPr>
      <w:r w:rsidRPr="00A405CD">
        <w:t>улица Фучика,</w:t>
      </w:r>
      <w:r>
        <w:rPr>
          <w:lang w:val="hy-AM"/>
        </w:rPr>
        <w:t xml:space="preserve"> </w:t>
      </w:r>
      <w:r w:rsidRPr="00A405CD">
        <w:t>улица Маргаряна,</w:t>
      </w:r>
      <w:r>
        <w:rPr>
          <w:lang w:val="hy-AM"/>
        </w:rPr>
        <w:t xml:space="preserve"> </w:t>
      </w:r>
      <w:r w:rsidRPr="00A405CD">
        <w:t>улица Башинджагяна,</w:t>
      </w:r>
      <w:r>
        <w:rPr>
          <w:lang w:val="hy-AM"/>
        </w:rPr>
        <w:t xml:space="preserve"> </w:t>
      </w:r>
      <w:r w:rsidRPr="00A405CD">
        <w:t>улица Шираза.</w:t>
      </w:r>
    </w:p>
    <w:p w14:paraId="16354339" w14:textId="77777777" w:rsidR="00D012F3" w:rsidRPr="009073F2" w:rsidRDefault="00D012F3" w:rsidP="009073F2">
      <w:pPr>
        <w:rPr>
          <w:sz w:val="20"/>
          <w:szCs w:val="20"/>
        </w:rPr>
      </w:pPr>
    </w:p>
    <w:p w14:paraId="3B3EB233" w14:textId="77777777" w:rsidR="00D012F3" w:rsidRPr="00A7594A" w:rsidRDefault="00D012F3" w:rsidP="007075E5">
      <w:pPr>
        <w:ind w:left="5664" w:firstLine="708"/>
        <w:jc w:val="center"/>
        <w:rPr>
          <w:sz w:val="20"/>
          <w:szCs w:val="20"/>
          <w:lang w:val="hy-AM"/>
        </w:rPr>
      </w:pPr>
    </w:p>
    <w:p w14:paraId="05A50572" w14:textId="77777777" w:rsidR="004604A2" w:rsidRPr="00D248FC" w:rsidRDefault="004604A2"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0257F0EA"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lastRenderedPageBreak/>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99E5BE0"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831A65">
        <w:rPr>
          <w:rFonts w:ascii="GHEA Grapalat" w:hAnsi="GHEA Grapalat"/>
          <w:bCs/>
        </w:rPr>
        <w:t>EQ-GHAShDzB-26/70</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91E70DB" w:rsidR="001C41D7" w:rsidRPr="00D248FC" w:rsidRDefault="009073F2" w:rsidP="001C41D7">
      <w:pPr>
        <w:widowControl w:val="0"/>
        <w:spacing w:after="160" w:line="360" w:lineRule="auto"/>
        <w:jc w:val="center"/>
        <w:rPr>
          <w:rFonts w:ascii="Sylfaen" w:hAnsi="Sylfaen"/>
          <w:b/>
        </w:rPr>
      </w:pPr>
      <w:r w:rsidRPr="009073F2">
        <w:rPr>
          <w:rFonts w:ascii="GHEA Grapalat" w:hAnsi="GHEA Grapalat"/>
          <w:bCs/>
          <w:sz w:val="22"/>
          <w:szCs w:val="22"/>
          <w:lang w:val="hy-AM"/>
        </w:rPr>
        <w:t>Ремонт подпорной стенки  ремонт  административный район Ачапняк, г.Ереван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606AF2D7" w:rsidR="001C41D7" w:rsidRPr="004B22D8" w:rsidRDefault="009073F2" w:rsidP="00626DE1">
            <w:pPr>
              <w:widowControl w:val="0"/>
              <w:spacing w:after="120"/>
              <w:jc w:val="center"/>
              <w:rPr>
                <w:rFonts w:ascii="GHEA Grapalat" w:hAnsi="GHEA Grapalat"/>
                <w:sz w:val="20"/>
                <w:szCs w:val="20"/>
                <w:lang w:val="hy-AM"/>
              </w:rPr>
            </w:pPr>
            <w:r w:rsidRPr="009073F2">
              <w:rPr>
                <w:rFonts w:ascii="GHEA Grapalat" w:hAnsi="GHEA Grapalat" w:cs="Calibri"/>
                <w:color w:val="000000"/>
                <w:sz w:val="20"/>
                <w:szCs w:val="20"/>
              </w:rPr>
              <w:t>Ремонт подпорной стенки  ремонт  административный район Ачапняк, г.Ереван</w:t>
            </w:r>
          </w:p>
        </w:tc>
        <w:tc>
          <w:tcPr>
            <w:tcW w:w="3060" w:type="dxa"/>
            <w:gridSpan w:val="3"/>
            <w:vAlign w:val="center"/>
          </w:tcPr>
          <w:p w14:paraId="3E61E088" w14:textId="1E8A2AF1" w:rsidR="001C41D7" w:rsidRPr="009073F2" w:rsidRDefault="001354C2" w:rsidP="00626DE1">
            <w:pPr>
              <w:widowControl w:val="0"/>
              <w:spacing w:after="120"/>
              <w:jc w:val="center"/>
              <w:rPr>
                <w:rFonts w:ascii="GHEA Grapalat" w:hAnsi="GHEA Grapalat"/>
                <w:sz w:val="18"/>
                <w:szCs w:val="20"/>
              </w:rPr>
            </w:pPr>
            <w:r w:rsidRPr="001354C2">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w:t>
            </w:r>
          </w:p>
        </w:tc>
        <w:tc>
          <w:tcPr>
            <w:tcW w:w="1980" w:type="dxa"/>
            <w:vAlign w:val="center"/>
          </w:tcPr>
          <w:p w14:paraId="4BEF903B" w14:textId="2845F30E" w:rsidR="001C41D7" w:rsidRPr="009073F2" w:rsidRDefault="009073F2" w:rsidP="00626DE1">
            <w:pPr>
              <w:widowControl w:val="0"/>
              <w:spacing w:after="120"/>
              <w:jc w:val="center"/>
              <w:rPr>
                <w:rFonts w:ascii="GHEA Grapalat" w:hAnsi="GHEA Grapalat"/>
                <w:sz w:val="20"/>
                <w:szCs w:val="20"/>
              </w:rPr>
            </w:pPr>
            <w:r>
              <w:rPr>
                <w:rFonts w:ascii="GHEA Grapalat" w:hAnsi="GHEA Grapalat"/>
                <w:sz w:val="20"/>
                <w:szCs w:val="20"/>
              </w:rPr>
              <w:t xml:space="preserve"> </w:t>
            </w:r>
            <w:r w:rsidR="00E0430E" w:rsidRPr="00E0430E">
              <w:rPr>
                <w:rFonts w:ascii="GHEA Grapalat" w:hAnsi="GHEA Grapalat"/>
                <w:sz w:val="20"/>
                <w:szCs w:val="20"/>
                <w:lang w:val="hy-AM"/>
              </w:rPr>
              <w:t xml:space="preserve">до </w:t>
            </w:r>
            <w:r>
              <w:rPr>
                <w:rFonts w:ascii="GHEA Grapalat" w:hAnsi="GHEA Grapalat"/>
                <w:sz w:val="20"/>
                <w:szCs w:val="20"/>
              </w:rPr>
              <w:t>01</w:t>
            </w:r>
            <w:r w:rsidR="0096167B">
              <w:rPr>
                <w:rFonts w:ascii="GHEA Grapalat" w:hAnsi="GHEA Grapalat"/>
                <w:sz w:val="20"/>
                <w:szCs w:val="20"/>
                <w:lang w:val="hy-AM"/>
              </w:rPr>
              <w:t>.0</w:t>
            </w:r>
            <w:r w:rsidR="006A33CD">
              <w:rPr>
                <w:rFonts w:ascii="GHEA Grapalat" w:hAnsi="GHEA Grapalat"/>
                <w:sz w:val="20"/>
                <w:szCs w:val="20"/>
                <w:lang w:val="hy-AM"/>
              </w:rPr>
              <w:t>8</w:t>
            </w:r>
            <w:r w:rsidR="0096167B">
              <w:rPr>
                <w:rFonts w:ascii="GHEA Grapalat" w:hAnsi="GHEA Grapalat"/>
                <w:sz w:val="20"/>
                <w:szCs w:val="20"/>
                <w:lang w:val="hy-AM"/>
              </w:rPr>
              <w:t>.2026</w:t>
            </w:r>
            <w:r w:rsidR="00E0430E" w:rsidRPr="00E0430E">
              <w:rPr>
                <w:rFonts w:ascii="GHEA Grapalat" w:hAnsi="GHEA Grapalat"/>
                <w:sz w:val="20"/>
                <w:szCs w:val="20"/>
                <w:lang w:val="hy-AM"/>
              </w:rPr>
              <w:t xml:space="preserve">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BC2915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831A65">
        <w:rPr>
          <w:rFonts w:ascii="GHEA Grapalat" w:hAnsi="GHEA Grapalat"/>
          <w:bCs/>
        </w:rPr>
        <w:t>EQ-GHAShDzB-26/70</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9073F2" w:rsidRPr="00685FDC" w14:paraId="7659F944" w14:textId="77777777" w:rsidTr="006B17FF">
        <w:trPr>
          <w:cantSplit/>
          <w:trHeight w:val="2840"/>
          <w:jc w:val="center"/>
        </w:trPr>
        <w:tc>
          <w:tcPr>
            <w:tcW w:w="582" w:type="dxa"/>
          </w:tcPr>
          <w:p w14:paraId="2AEE521E" w14:textId="77777777" w:rsidR="009073F2" w:rsidRPr="00D9213C" w:rsidRDefault="009073F2" w:rsidP="009073F2">
            <w:pPr>
              <w:widowControl w:val="0"/>
              <w:spacing w:after="120"/>
              <w:jc w:val="center"/>
              <w:rPr>
                <w:rFonts w:ascii="GHEA Grapalat" w:hAnsi="GHEA Grapalat"/>
                <w:sz w:val="20"/>
                <w:szCs w:val="16"/>
              </w:rPr>
            </w:pPr>
          </w:p>
          <w:p w14:paraId="13D11A33" w14:textId="77777777" w:rsidR="009073F2" w:rsidRPr="00D9213C" w:rsidRDefault="009073F2" w:rsidP="009073F2">
            <w:pPr>
              <w:widowControl w:val="0"/>
              <w:spacing w:after="120"/>
              <w:jc w:val="center"/>
              <w:rPr>
                <w:rFonts w:ascii="GHEA Grapalat" w:hAnsi="GHEA Grapalat"/>
                <w:sz w:val="20"/>
                <w:szCs w:val="16"/>
              </w:rPr>
            </w:pPr>
          </w:p>
          <w:p w14:paraId="57E6CD13" w14:textId="77777777" w:rsidR="009073F2" w:rsidRPr="00D9213C" w:rsidRDefault="009073F2" w:rsidP="009073F2">
            <w:pPr>
              <w:widowControl w:val="0"/>
              <w:spacing w:after="120"/>
              <w:jc w:val="center"/>
              <w:rPr>
                <w:rFonts w:ascii="GHEA Grapalat" w:hAnsi="GHEA Grapalat"/>
                <w:sz w:val="20"/>
                <w:szCs w:val="16"/>
              </w:rPr>
            </w:pPr>
          </w:p>
          <w:p w14:paraId="4C5634BB" w14:textId="77777777" w:rsidR="009073F2" w:rsidRPr="00D9213C" w:rsidRDefault="009073F2" w:rsidP="009073F2">
            <w:pPr>
              <w:widowControl w:val="0"/>
              <w:spacing w:after="120"/>
              <w:jc w:val="center"/>
              <w:rPr>
                <w:rFonts w:ascii="GHEA Grapalat" w:hAnsi="GHEA Grapalat"/>
                <w:sz w:val="20"/>
                <w:szCs w:val="16"/>
              </w:rPr>
            </w:pPr>
          </w:p>
          <w:p w14:paraId="2231DA2E" w14:textId="77777777" w:rsidR="009073F2" w:rsidRPr="00D9213C" w:rsidRDefault="009073F2" w:rsidP="009073F2">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334E969C" w14:textId="1F21BC4B" w:rsidR="009073F2" w:rsidRDefault="009073F2" w:rsidP="009073F2">
            <w:pPr>
              <w:jc w:val="center"/>
              <w:rPr>
                <w:rFonts w:ascii="GHEA Grapalat" w:hAnsi="GHEA Grapalat" w:cs="Calibri"/>
                <w:color w:val="000000"/>
                <w:sz w:val="20"/>
                <w:szCs w:val="20"/>
              </w:rPr>
            </w:pPr>
            <w:r>
              <w:rPr>
                <w:rFonts w:ascii="GHEA Grapalat" w:hAnsi="GHEA Grapalat" w:cs="Calibri"/>
                <w:color w:val="000000"/>
                <w:sz w:val="20"/>
                <w:szCs w:val="20"/>
              </w:rPr>
              <w:t>45461100/10</w:t>
            </w:r>
          </w:p>
          <w:p w14:paraId="6D8BCDEE" w14:textId="13DDA668" w:rsidR="009073F2" w:rsidRPr="00096340" w:rsidRDefault="009073F2" w:rsidP="009073F2">
            <w:pPr>
              <w:jc w:val="center"/>
              <w:rPr>
                <w:rFonts w:ascii="GHEA Grapalat" w:hAnsi="GHEA Grapalat"/>
                <w:sz w:val="22"/>
                <w:szCs w:val="20"/>
                <w:lang w:val="hy-AM"/>
              </w:rPr>
            </w:pPr>
          </w:p>
        </w:tc>
        <w:tc>
          <w:tcPr>
            <w:tcW w:w="1530" w:type="dxa"/>
            <w:vAlign w:val="center"/>
          </w:tcPr>
          <w:p w14:paraId="27681EA5" w14:textId="65E2EFAC" w:rsidR="009073F2" w:rsidRPr="009A7699" w:rsidRDefault="009073F2" w:rsidP="009073F2">
            <w:pPr>
              <w:widowControl w:val="0"/>
              <w:spacing w:after="120"/>
              <w:jc w:val="center"/>
              <w:rPr>
                <w:rFonts w:ascii="GHEA Grapalat" w:hAnsi="GHEA Grapalat"/>
                <w:sz w:val="14"/>
                <w:szCs w:val="16"/>
              </w:rPr>
            </w:pPr>
            <w:r w:rsidRPr="00FD7DD6">
              <w:rPr>
                <w:rFonts w:ascii="Calibri" w:hAnsi="Calibri" w:cs="Calibri"/>
              </w:rPr>
              <w:t>Ремонт</w:t>
            </w:r>
            <w:r w:rsidRPr="00FD7DD6">
              <w:rPr>
                <w:rFonts w:ascii="Arial Armenian" w:hAnsi="Arial Armenian" w:cs="Arial"/>
              </w:rPr>
              <w:t xml:space="preserve"> </w:t>
            </w:r>
            <w:r w:rsidRPr="00FD7DD6">
              <w:rPr>
                <w:rFonts w:ascii="Calibri" w:hAnsi="Calibri" w:cs="Calibri"/>
              </w:rPr>
              <w:t>подпорной</w:t>
            </w:r>
            <w:r w:rsidRPr="00FD7DD6">
              <w:rPr>
                <w:rFonts w:ascii="Arial Armenian" w:hAnsi="Arial Armenian" w:cs="Arial"/>
              </w:rPr>
              <w:t xml:space="preserve"> </w:t>
            </w:r>
            <w:r w:rsidRPr="00FD7DD6">
              <w:rPr>
                <w:rFonts w:ascii="Calibri" w:hAnsi="Calibri" w:cs="Calibri"/>
              </w:rPr>
              <w:t>стенки</w:t>
            </w:r>
            <w:r w:rsidRPr="00FD7DD6">
              <w:rPr>
                <w:rFonts w:ascii="Arial Armenian" w:hAnsi="Arial Armenian" w:cs="Arial"/>
              </w:rPr>
              <w:t xml:space="preserve">  </w:t>
            </w:r>
            <w:r w:rsidRPr="00FD7DD6">
              <w:rPr>
                <w:rFonts w:ascii="Calibri" w:hAnsi="Calibri" w:cs="Calibri"/>
              </w:rPr>
              <w:t>ремонт</w:t>
            </w:r>
            <w:r w:rsidRPr="00FD7DD6">
              <w:rPr>
                <w:rFonts w:ascii="Arial Armenian" w:hAnsi="Arial Armenian" w:cs="Arial"/>
              </w:rPr>
              <w:t xml:space="preserve">  </w:t>
            </w:r>
            <w:r w:rsidRPr="00FD7DD6">
              <w:rPr>
                <w:rFonts w:ascii="Calibri" w:hAnsi="Calibri" w:cs="Calibri"/>
              </w:rPr>
              <w:t>административный</w:t>
            </w:r>
            <w:r w:rsidRPr="00FD7DD6">
              <w:rPr>
                <w:rFonts w:ascii="Arial Armenian" w:hAnsi="Arial Armenian" w:cs="Arial"/>
              </w:rPr>
              <w:t xml:space="preserve"> </w:t>
            </w:r>
            <w:r w:rsidRPr="00FD7DD6">
              <w:rPr>
                <w:rFonts w:ascii="Calibri" w:hAnsi="Calibri" w:cs="Calibri"/>
              </w:rPr>
              <w:t>район</w:t>
            </w:r>
            <w:r w:rsidRPr="00FD7DD6">
              <w:rPr>
                <w:rFonts w:ascii="Arial Armenian" w:hAnsi="Arial Armenian" w:cs="Arial"/>
              </w:rPr>
              <w:t xml:space="preserve"> </w:t>
            </w:r>
            <w:r w:rsidRPr="00FD7DD6">
              <w:rPr>
                <w:rFonts w:ascii="Calibri" w:hAnsi="Calibri" w:cs="Calibri"/>
              </w:rPr>
              <w:t>Ачапняк</w:t>
            </w:r>
            <w:r w:rsidRPr="00FD7DD6">
              <w:rPr>
                <w:rFonts w:ascii="Arial Armenian" w:hAnsi="Arial Armenian" w:cs="Arial"/>
              </w:rPr>
              <w:t xml:space="preserve">, </w:t>
            </w:r>
            <w:r w:rsidRPr="00FD7DD6">
              <w:rPr>
                <w:rFonts w:ascii="Calibri" w:hAnsi="Calibri" w:cs="Calibri"/>
              </w:rPr>
              <w:t>г</w:t>
            </w:r>
            <w:r w:rsidRPr="00FD7DD6">
              <w:rPr>
                <w:rFonts w:ascii="Arial Armenian" w:hAnsi="Arial Armenian" w:cs="Arial"/>
              </w:rPr>
              <w:t>.</w:t>
            </w:r>
            <w:r w:rsidRPr="00FD7DD6">
              <w:rPr>
                <w:rFonts w:ascii="Calibri" w:hAnsi="Calibri" w:cs="Calibri"/>
              </w:rPr>
              <w:t>Ереван</w:t>
            </w:r>
          </w:p>
        </w:tc>
        <w:tc>
          <w:tcPr>
            <w:tcW w:w="540" w:type="dxa"/>
            <w:textDirection w:val="btLr"/>
            <w:vAlign w:val="center"/>
          </w:tcPr>
          <w:p w14:paraId="606C6B18" w14:textId="7AE8214F"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616" w:type="dxa"/>
            <w:gridSpan w:val="2"/>
            <w:textDirection w:val="btLr"/>
            <w:vAlign w:val="center"/>
          </w:tcPr>
          <w:p w14:paraId="3A5558AD" w14:textId="1F567C2C"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431" w:type="dxa"/>
            <w:textDirection w:val="btLr"/>
            <w:vAlign w:val="center"/>
          </w:tcPr>
          <w:p w14:paraId="7737C055" w14:textId="48906633"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Calibri"/>
                <w:color w:val="000000"/>
                <w:sz w:val="20"/>
                <w:szCs w:val="20"/>
              </w:rPr>
              <w:t>------</w:t>
            </w:r>
          </w:p>
        </w:tc>
        <w:tc>
          <w:tcPr>
            <w:tcW w:w="556" w:type="dxa"/>
            <w:gridSpan w:val="2"/>
            <w:textDirection w:val="btLr"/>
          </w:tcPr>
          <w:p w14:paraId="30DA74C4" w14:textId="28C1D231"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rPr>
              <w:t>48</w:t>
            </w:r>
            <w:r w:rsidRPr="00EB4E5D">
              <w:rPr>
                <w:rFonts w:ascii="GHEA Grapalat" w:hAnsi="GHEA Grapalat" w:cs="Arial"/>
                <w:i/>
                <w:sz w:val="28"/>
                <w:szCs w:val="28"/>
                <w:vertAlign w:val="superscript"/>
              </w:rPr>
              <w:t>%</w:t>
            </w:r>
          </w:p>
        </w:tc>
        <w:tc>
          <w:tcPr>
            <w:tcW w:w="436" w:type="dxa"/>
            <w:textDirection w:val="btLr"/>
          </w:tcPr>
          <w:p w14:paraId="47BE4EA8" w14:textId="327B47FB"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rPr>
              <w:t>48</w:t>
            </w:r>
            <w:r w:rsidRPr="00EB4E5D">
              <w:rPr>
                <w:rFonts w:ascii="GHEA Grapalat" w:hAnsi="GHEA Grapalat" w:cs="Arial"/>
                <w:i/>
                <w:sz w:val="28"/>
                <w:szCs w:val="28"/>
                <w:vertAlign w:val="superscript"/>
                <w:lang w:val="pt-BR"/>
              </w:rPr>
              <w:t>%</w:t>
            </w:r>
          </w:p>
        </w:tc>
        <w:tc>
          <w:tcPr>
            <w:tcW w:w="515" w:type="dxa"/>
            <w:textDirection w:val="btLr"/>
          </w:tcPr>
          <w:p w14:paraId="6ADC597F" w14:textId="190374B3"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rPr>
              <w:t>48</w:t>
            </w:r>
            <w:r w:rsidRPr="00EB4E5D">
              <w:rPr>
                <w:rFonts w:ascii="GHEA Grapalat" w:hAnsi="GHEA Grapalat" w:cs="Arial"/>
                <w:i/>
                <w:sz w:val="28"/>
                <w:szCs w:val="28"/>
                <w:vertAlign w:val="superscript"/>
                <w:lang w:val="pt-BR"/>
              </w:rPr>
              <w:t>%</w:t>
            </w:r>
          </w:p>
        </w:tc>
        <w:tc>
          <w:tcPr>
            <w:tcW w:w="477" w:type="dxa"/>
            <w:textDirection w:val="btLr"/>
          </w:tcPr>
          <w:p w14:paraId="22624E81" w14:textId="14BF5142"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rPr>
              <w:t>74</w:t>
            </w:r>
            <w:r w:rsidRPr="00EB4E5D">
              <w:rPr>
                <w:rFonts w:ascii="GHEA Grapalat" w:hAnsi="GHEA Grapalat" w:cs="Arial"/>
                <w:i/>
                <w:sz w:val="28"/>
                <w:szCs w:val="28"/>
                <w:vertAlign w:val="superscript"/>
                <w:lang w:val="pt-BR"/>
              </w:rPr>
              <w:t>%</w:t>
            </w:r>
          </w:p>
        </w:tc>
        <w:tc>
          <w:tcPr>
            <w:tcW w:w="659" w:type="dxa"/>
            <w:textDirection w:val="btLr"/>
          </w:tcPr>
          <w:p w14:paraId="306A7DF6" w14:textId="4880BC9E"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rPr>
              <w:t>74</w:t>
            </w:r>
            <w:r w:rsidRPr="00EB4E5D">
              <w:rPr>
                <w:rFonts w:ascii="GHEA Grapalat" w:hAnsi="GHEA Grapalat" w:cs="Arial"/>
                <w:i/>
                <w:sz w:val="28"/>
                <w:szCs w:val="28"/>
                <w:vertAlign w:val="superscript"/>
                <w:lang w:val="pt-BR"/>
              </w:rPr>
              <w:t>%</w:t>
            </w:r>
          </w:p>
        </w:tc>
        <w:tc>
          <w:tcPr>
            <w:tcW w:w="601" w:type="dxa"/>
            <w:textDirection w:val="btLr"/>
          </w:tcPr>
          <w:p w14:paraId="006F0AB5" w14:textId="1FE59598"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rPr>
              <w:t>74</w:t>
            </w:r>
            <w:r w:rsidRPr="00EB4E5D">
              <w:rPr>
                <w:rFonts w:ascii="GHEA Grapalat" w:hAnsi="GHEA Grapalat" w:cs="Arial"/>
                <w:i/>
                <w:sz w:val="28"/>
                <w:szCs w:val="28"/>
                <w:vertAlign w:val="superscript"/>
                <w:lang w:val="pt-BR"/>
              </w:rPr>
              <w:t>%</w:t>
            </w:r>
          </w:p>
        </w:tc>
        <w:tc>
          <w:tcPr>
            <w:tcW w:w="663" w:type="dxa"/>
            <w:textDirection w:val="btLr"/>
          </w:tcPr>
          <w:p w14:paraId="3EFA680B" w14:textId="70418F25"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594" w:type="dxa"/>
            <w:gridSpan w:val="2"/>
            <w:textDirection w:val="btLr"/>
          </w:tcPr>
          <w:p w14:paraId="277640DF" w14:textId="69A4F350"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tc>
        <w:tc>
          <w:tcPr>
            <w:tcW w:w="644" w:type="dxa"/>
            <w:textDirection w:val="btLr"/>
            <w:vAlign w:val="center"/>
          </w:tcPr>
          <w:p w14:paraId="2A7591FF" w14:textId="77777777" w:rsidR="009073F2" w:rsidRPr="00EB4E5D" w:rsidRDefault="009073F2" w:rsidP="009073F2">
            <w:pPr>
              <w:tabs>
                <w:tab w:val="left" w:pos="194"/>
              </w:tabs>
              <w:ind w:left="113" w:right="113"/>
              <w:jc w:val="center"/>
              <w:rPr>
                <w:rFonts w:ascii="GHEA Grapalat" w:hAnsi="GHEA Grapalat" w:cs="Arial"/>
                <w:i/>
                <w:sz w:val="28"/>
                <w:szCs w:val="28"/>
                <w:vertAlign w:val="superscript"/>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pt-BR"/>
              </w:rPr>
              <w:t>0%</w:t>
            </w:r>
          </w:p>
          <w:p w14:paraId="7EA365E7" w14:textId="7B6EAABE"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c>
          <w:tcPr>
            <w:tcW w:w="581" w:type="dxa"/>
            <w:textDirection w:val="btLr"/>
          </w:tcPr>
          <w:p w14:paraId="5D894647" w14:textId="10ECFB00" w:rsidR="009073F2" w:rsidRPr="00D35528" w:rsidRDefault="009073F2" w:rsidP="009073F2">
            <w:pPr>
              <w:widowControl w:val="0"/>
              <w:spacing w:after="120"/>
              <w:ind w:left="-95" w:right="-88"/>
              <w:jc w:val="center"/>
              <w:rPr>
                <w:rFonts w:ascii="GHEA Grapalat" w:hAnsi="GHEA Grapalat" w:cs="Calibri"/>
                <w:color w:val="000000"/>
                <w:sz w:val="20"/>
                <w:szCs w:val="20"/>
              </w:rPr>
            </w:pPr>
            <w:r>
              <w:rPr>
                <w:rFonts w:ascii="GHEA Grapalat" w:hAnsi="GHEA Grapalat" w:cs="Arial"/>
                <w:i/>
                <w:sz w:val="28"/>
                <w:szCs w:val="28"/>
                <w:vertAlign w:val="superscript"/>
                <w:lang w:val="hy-AM"/>
              </w:rPr>
              <w:t>10</w:t>
            </w:r>
            <w:r w:rsidRPr="00EB4E5D">
              <w:rPr>
                <w:rFonts w:ascii="GHEA Grapalat" w:hAnsi="GHEA Grapalat" w:cs="Arial"/>
                <w:i/>
                <w:sz w:val="28"/>
                <w:szCs w:val="28"/>
                <w:vertAlign w:val="superscript"/>
                <w:lang w:val="hy-AM"/>
              </w:rPr>
              <w:t>0</w:t>
            </w:r>
            <w:r w:rsidRPr="00EB4E5D">
              <w:rPr>
                <w:rFonts w:ascii="GHEA Grapalat" w:hAnsi="GHEA Grapalat" w:cs="Arial"/>
                <w:i/>
                <w:sz w:val="28"/>
                <w:szCs w:val="28"/>
                <w:vertAlign w:val="superscript"/>
              </w:rPr>
              <w:t>%.</w:t>
            </w:r>
          </w:p>
        </w:tc>
      </w:tr>
      <w:tr w:rsidR="001C41D7"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8"/>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0D997" w14:textId="77777777" w:rsidR="00E850B6" w:rsidRDefault="00E850B6">
      <w:r>
        <w:separator/>
      </w:r>
    </w:p>
  </w:endnote>
  <w:endnote w:type="continuationSeparator" w:id="0">
    <w:p w14:paraId="6F3F21D0" w14:textId="77777777" w:rsidR="00E850B6" w:rsidRDefault="00E8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3382" w14:textId="77777777" w:rsidR="00E850B6" w:rsidRDefault="00E850B6">
      <w:r>
        <w:separator/>
      </w:r>
    </w:p>
  </w:footnote>
  <w:footnote w:type="continuationSeparator" w:id="0">
    <w:p w14:paraId="190FEC82" w14:textId="77777777" w:rsidR="00E850B6" w:rsidRDefault="00E850B6">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3384"/>
    <w:rsid w:val="000237B4"/>
    <w:rsid w:val="000238FE"/>
    <w:rsid w:val="00023AFA"/>
    <w:rsid w:val="00023F8F"/>
    <w:rsid w:val="000246E6"/>
    <w:rsid w:val="00024917"/>
    <w:rsid w:val="00024A2E"/>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7B"/>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40"/>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ADE"/>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AF5"/>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4F"/>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3D9"/>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1A"/>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90"/>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7C4"/>
    <w:rsid w:val="00215532"/>
    <w:rsid w:val="00215D0E"/>
    <w:rsid w:val="00216275"/>
    <w:rsid w:val="002166CE"/>
    <w:rsid w:val="00217344"/>
    <w:rsid w:val="00217710"/>
    <w:rsid w:val="0021793F"/>
    <w:rsid w:val="00220ACB"/>
    <w:rsid w:val="00220C7C"/>
    <w:rsid w:val="00220CC1"/>
    <w:rsid w:val="002218FE"/>
    <w:rsid w:val="00221C7B"/>
    <w:rsid w:val="0022247D"/>
    <w:rsid w:val="00223538"/>
    <w:rsid w:val="002238E0"/>
    <w:rsid w:val="00223C3A"/>
    <w:rsid w:val="00223F35"/>
    <w:rsid w:val="002240AB"/>
    <w:rsid w:val="0022447C"/>
    <w:rsid w:val="002250D8"/>
    <w:rsid w:val="0022515E"/>
    <w:rsid w:val="002252CD"/>
    <w:rsid w:val="00225EB7"/>
    <w:rsid w:val="00225FC8"/>
    <w:rsid w:val="00226168"/>
    <w:rsid w:val="00226412"/>
    <w:rsid w:val="0022659B"/>
    <w:rsid w:val="00226BDC"/>
    <w:rsid w:val="002273AD"/>
    <w:rsid w:val="0022770A"/>
    <w:rsid w:val="00227C9F"/>
    <w:rsid w:val="00230460"/>
    <w:rsid w:val="00230B12"/>
    <w:rsid w:val="00230BAB"/>
    <w:rsid w:val="00230C8F"/>
    <w:rsid w:val="00230D36"/>
    <w:rsid w:val="00232D92"/>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7D4"/>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5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69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9D3"/>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2F9D"/>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3C2"/>
    <w:rsid w:val="003064D4"/>
    <w:rsid w:val="003065C4"/>
    <w:rsid w:val="003068EC"/>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46EA"/>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20F"/>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2D9"/>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45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6EBC"/>
    <w:rsid w:val="00407183"/>
    <w:rsid w:val="004072C8"/>
    <w:rsid w:val="0040761D"/>
    <w:rsid w:val="0041023E"/>
    <w:rsid w:val="004110AC"/>
    <w:rsid w:val="004116A0"/>
    <w:rsid w:val="00411D9D"/>
    <w:rsid w:val="00412C15"/>
    <w:rsid w:val="00413390"/>
    <w:rsid w:val="00413595"/>
    <w:rsid w:val="004137FE"/>
    <w:rsid w:val="004153E3"/>
    <w:rsid w:val="00415E99"/>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B7A"/>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3A42"/>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3C6"/>
    <w:rsid w:val="00493597"/>
    <w:rsid w:val="0049374F"/>
    <w:rsid w:val="00493AF9"/>
    <w:rsid w:val="00493CB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747"/>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4C69"/>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0FF"/>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27E5F"/>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282"/>
    <w:rsid w:val="00650458"/>
    <w:rsid w:val="006505D2"/>
    <w:rsid w:val="0065124D"/>
    <w:rsid w:val="00651408"/>
    <w:rsid w:val="006518CC"/>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34E"/>
    <w:rsid w:val="00671A82"/>
    <w:rsid w:val="00672AAB"/>
    <w:rsid w:val="00672F19"/>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CD"/>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0BB"/>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2F1B"/>
    <w:rsid w:val="006D32C0"/>
    <w:rsid w:val="006D3EA9"/>
    <w:rsid w:val="006D3EDB"/>
    <w:rsid w:val="006D42EB"/>
    <w:rsid w:val="006D440D"/>
    <w:rsid w:val="006D4448"/>
    <w:rsid w:val="006D4E1D"/>
    <w:rsid w:val="006D5516"/>
    <w:rsid w:val="006D6150"/>
    <w:rsid w:val="006D619D"/>
    <w:rsid w:val="006D682E"/>
    <w:rsid w:val="006D684E"/>
    <w:rsid w:val="006D7219"/>
    <w:rsid w:val="006D7E09"/>
    <w:rsid w:val="006E15CD"/>
    <w:rsid w:val="006E1E8F"/>
    <w:rsid w:val="006E21FB"/>
    <w:rsid w:val="006E2BF0"/>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20D"/>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2FBF"/>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25B1"/>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94E"/>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1E3"/>
    <w:rsid w:val="007B29F6"/>
    <w:rsid w:val="007B2EA4"/>
    <w:rsid w:val="007B36E4"/>
    <w:rsid w:val="007B38F0"/>
    <w:rsid w:val="007B3A2A"/>
    <w:rsid w:val="007B3F5F"/>
    <w:rsid w:val="007B50C2"/>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918"/>
    <w:rsid w:val="007E6E01"/>
    <w:rsid w:val="007E73FD"/>
    <w:rsid w:val="007E7A22"/>
    <w:rsid w:val="007F12DE"/>
    <w:rsid w:val="007F1314"/>
    <w:rsid w:val="007F1C07"/>
    <w:rsid w:val="007F281F"/>
    <w:rsid w:val="007F43B8"/>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22B"/>
    <w:rsid w:val="00803ED8"/>
    <w:rsid w:val="008040A9"/>
    <w:rsid w:val="0080436E"/>
    <w:rsid w:val="0080437A"/>
    <w:rsid w:val="0080490E"/>
    <w:rsid w:val="00804F33"/>
    <w:rsid w:val="008051B3"/>
    <w:rsid w:val="008055DB"/>
    <w:rsid w:val="00805D0D"/>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A65"/>
    <w:rsid w:val="00831BEC"/>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D8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BC3"/>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4F9C"/>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032"/>
    <w:rsid w:val="008D77B2"/>
    <w:rsid w:val="008D7CAC"/>
    <w:rsid w:val="008D7FF8"/>
    <w:rsid w:val="008E004A"/>
    <w:rsid w:val="008E00F2"/>
    <w:rsid w:val="008E02EE"/>
    <w:rsid w:val="008E0C98"/>
    <w:rsid w:val="008E1FEB"/>
    <w:rsid w:val="008E20B8"/>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6FEB"/>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2"/>
    <w:rsid w:val="009073FF"/>
    <w:rsid w:val="0091042F"/>
    <w:rsid w:val="0091064F"/>
    <w:rsid w:val="00910938"/>
    <w:rsid w:val="00910A15"/>
    <w:rsid w:val="00910F71"/>
    <w:rsid w:val="009114A5"/>
    <w:rsid w:val="00911F57"/>
    <w:rsid w:val="009123CA"/>
    <w:rsid w:val="00912C81"/>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2C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67B"/>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BC"/>
    <w:rsid w:val="00994A77"/>
    <w:rsid w:val="00995045"/>
    <w:rsid w:val="0099508F"/>
    <w:rsid w:val="00995804"/>
    <w:rsid w:val="009963C3"/>
    <w:rsid w:val="0099662D"/>
    <w:rsid w:val="00996C19"/>
    <w:rsid w:val="00996FDC"/>
    <w:rsid w:val="00997050"/>
    <w:rsid w:val="00997686"/>
    <w:rsid w:val="009A02B3"/>
    <w:rsid w:val="009A0415"/>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837"/>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7AE"/>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6C"/>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A0"/>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1EB9"/>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18B6"/>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35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75"/>
    <w:rsid w:val="00AB2618"/>
    <w:rsid w:val="00AB2648"/>
    <w:rsid w:val="00AB2E1E"/>
    <w:rsid w:val="00AB2F8A"/>
    <w:rsid w:val="00AB3267"/>
    <w:rsid w:val="00AB3FFE"/>
    <w:rsid w:val="00AB4EAB"/>
    <w:rsid w:val="00AB54C3"/>
    <w:rsid w:val="00AB5AF2"/>
    <w:rsid w:val="00AB5D5B"/>
    <w:rsid w:val="00AB5E50"/>
    <w:rsid w:val="00AB64C0"/>
    <w:rsid w:val="00AB65DB"/>
    <w:rsid w:val="00AB7265"/>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85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089"/>
    <w:rsid w:val="00B34D92"/>
    <w:rsid w:val="00B351F5"/>
    <w:rsid w:val="00B352C1"/>
    <w:rsid w:val="00B3576F"/>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64D"/>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77"/>
    <w:rsid w:val="00B64897"/>
    <w:rsid w:val="00B64BF8"/>
    <w:rsid w:val="00B64C48"/>
    <w:rsid w:val="00B64EA4"/>
    <w:rsid w:val="00B64ECA"/>
    <w:rsid w:val="00B6601D"/>
    <w:rsid w:val="00B66477"/>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93"/>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276"/>
    <w:rsid w:val="00C061D3"/>
    <w:rsid w:val="00C061DC"/>
    <w:rsid w:val="00C06409"/>
    <w:rsid w:val="00C07F24"/>
    <w:rsid w:val="00C1045D"/>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2E0"/>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4A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087"/>
    <w:rsid w:val="00C54CEE"/>
    <w:rsid w:val="00C54EF1"/>
    <w:rsid w:val="00C54FF1"/>
    <w:rsid w:val="00C5588A"/>
    <w:rsid w:val="00C5590F"/>
    <w:rsid w:val="00C56BBA"/>
    <w:rsid w:val="00C57D7E"/>
    <w:rsid w:val="00C6054D"/>
    <w:rsid w:val="00C611EE"/>
    <w:rsid w:val="00C61443"/>
    <w:rsid w:val="00C61F21"/>
    <w:rsid w:val="00C624E6"/>
    <w:rsid w:val="00C6256F"/>
    <w:rsid w:val="00C6329E"/>
    <w:rsid w:val="00C6425F"/>
    <w:rsid w:val="00C642E0"/>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D9D"/>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06"/>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0F9"/>
    <w:rsid w:val="00CF15EC"/>
    <w:rsid w:val="00CF1653"/>
    <w:rsid w:val="00CF1742"/>
    <w:rsid w:val="00CF2304"/>
    <w:rsid w:val="00CF2692"/>
    <w:rsid w:val="00CF2EFB"/>
    <w:rsid w:val="00CF325E"/>
    <w:rsid w:val="00CF34D0"/>
    <w:rsid w:val="00CF34DE"/>
    <w:rsid w:val="00CF3B1A"/>
    <w:rsid w:val="00CF4B1A"/>
    <w:rsid w:val="00CF4DB3"/>
    <w:rsid w:val="00CF5D6D"/>
    <w:rsid w:val="00CF6F1A"/>
    <w:rsid w:val="00CF7A4E"/>
    <w:rsid w:val="00D00401"/>
    <w:rsid w:val="00D00477"/>
    <w:rsid w:val="00D0068C"/>
    <w:rsid w:val="00D008B5"/>
    <w:rsid w:val="00D00A61"/>
    <w:rsid w:val="00D00BED"/>
    <w:rsid w:val="00D00BFF"/>
    <w:rsid w:val="00D00DA3"/>
    <w:rsid w:val="00D012F3"/>
    <w:rsid w:val="00D013A6"/>
    <w:rsid w:val="00D019A4"/>
    <w:rsid w:val="00D01B3C"/>
    <w:rsid w:val="00D02623"/>
    <w:rsid w:val="00D02861"/>
    <w:rsid w:val="00D03331"/>
    <w:rsid w:val="00D03489"/>
    <w:rsid w:val="00D036E2"/>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2CC"/>
    <w:rsid w:val="00D3436F"/>
    <w:rsid w:val="00D3552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606"/>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30E"/>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BF3"/>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D31"/>
    <w:rsid w:val="00E71DBD"/>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DE9"/>
    <w:rsid w:val="00E77EEE"/>
    <w:rsid w:val="00E805B6"/>
    <w:rsid w:val="00E8071D"/>
    <w:rsid w:val="00E81D32"/>
    <w:rsid w:val="00E81D4D"/>
    <w:rsid w:val="00E83120"/>
    <w:rsid w:val="00E84171"/>
    <w:rsid w:val="00E8425F"/>
    <w:rsid w:val="00E850B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357"/>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79B"/>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DB1"/>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326"/>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0AF"/>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955"/>
    <w:rsid w:val="00F86ED5"/>
    <w:rsid w:val="00F871C2"/>
    <w:rsid w:val="00F87B3C"/>
    <w:rsid w:val="00F87FD4"/>
    <w:rsid w:val="00F914CF"/>
    <w:rsid w:val="00F916BE"/>
    <w:rsid w:val="00F91818"/>
    <w:rsid w:val="00F9206A"/>
    <w:rsid w:val="00F92A53"/>
    <w:rsid w:val="00F92AC4"/>
    <w:rsid w:val="00F930CD"/>
    <w:rsid w:val="00F932ED"/>
    <w:rsid w:val="00F939FC"/>
    <w:rsid w:val="00F93F4F"/>
    <w:rsid w:val="00F9441E"/>
    <w:rsid w:val="00F9448B"/>
    <w:rsid w:val="00F954E8"/>
    <w:rsid w:val="00F95BB0"/>
    <w:rsid w:val="00F95E94"/>
    <w:rsid w:val="00F9620A"/>
    <w:rsid w:val="00F96993"/>
    <w:rsid w:val="00F96AA9"/>
    <w:rsid w:val="00F974D4"/>
    <w:rsid w:val="00F9791A"/>
    <w:rsid w:val="00F97D3E"/>
    <w:rsid w:val="00F97E53"/>
    <w:rsid w:val="00F97EF4"/>
    <w:rsid w:val="00FA0498"/>
    <w:rsid w:val="00FA06DB"/>
    <w:rsid w:val="00FA0E41"/>
    <w:rsid w:val="00FA12AB"/>
    <w:rsid w:val="00FA1455"/>
    <w:rsid w:val="00FA185B"/>
    <w:rsid w:val="00FA195C"/>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D3"/>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800"/>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07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TableParagraph">
    <w:name w:val="Table Paragraph"/>
    <w:basedOn w:val="Normal"/>
    <w:uiPriority w:val="1"/>
    <w:qFormat/>
    <w:rsid w:val="00457B7A"/>
    <w:pPr>
      <w:widowControl w:val="0"/>
      <w:autoSpaceDE w:val="0"/>
      <w:autoSpaceDN w:val="0"/>
    </w:pPr>
    <w:rPr>
      <w:rFonts w:ascii="DejaVu Serif" w:eastAsia="DejaVu Serif" w:hAnsi="DejaVu Serif" w:cs="DejaVu Serif"/>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5169</TotalTime>
  <Pages>107</Pages>
  <Words>23038</Words>
  <Characters>131321</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2296</cp:revision>
  <cp:lastPrinted>2018-02-16T07:12:00Z</cp:lastPrinted>
  <dcterms:created xsi:type="dcterms:W3CDTF">2019-10-28T07:04:00Z</dcterms:created>
  <dcterms:modified xsi:type="dcterms:W3CDTF">2026-03-24T11:32:00Z</dcterms:modified>
</cp:coreProperties>
</file>